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38" w:type="dxa"/>
        <w:jc w:val="left"/>
        <w:tblInd w:w="55" w:type="dxa"/>
        <w:tblCellMar>
          <w:top w:w="55" w:type="dxa"/>
          <w:left w:w="55" w:type="dxa"/>
          <w:bottom w:w="55" w:type="dxa"/>
          <w:right w:w="55" w:type="dxa"/>
        </w:tblCellMar>
      </w:tblPr>
      <w:tblGrid>
        <w:gridCol w:w="3674"/>
        <w:gridCol w:w="1786"/>
        <w:gridCol w:w="4178"/>
      </w:tblGrid>
      <w:tr>
        <w:trPr>
          <w:trHeight w:val="80" w:hRule="atLeast"/>
        </w:trPr>
        <w:tc>
          <w:tcPr>
            <w:tcW w:w="3674" w:type="dxa"/>
            <w:tcBorders/>
            <w:shd w:fill="auto" w:val="clear"/>
          </w:tcPr>
          <w:p>
            <w:pPr>
              <w:pStyle w:val="Style27"/>
              <w:snapToGrid w:val="false"/>
              <w:jc w:val="center"/>
              <w:rPr/>
            </w:pPr>
            <w:r>
              <w:rPr/>
            </w:r>
          </w:p>
        </w:tc>
        <w:tc>
          <w:tcPr>
            <w:tcW w:w="1786" w:type="dxa"/>
            <w:tcBorders/>
            <w:shd w:fill="auto" w:val="clear"/>
          </w:tcPr>
          <w:p>
            <w:pPr>
              <w:pStyle w:val="Style27"/>
              <w:snapToGrid w:val="false"/>
              <w:jc w:val="center"/>
              <w:rPr/>
            </w:pPr>
            <w:r>
              <w:rPr/>
              <w:drawing>
                <wp:anchor behindDoc="0" distT="0" distB="0" distL="114935" distR="114935" simplePos="0" locked="0" layoutInCell="1" allowOverlap="1" relativeHeight="2">
                  <wp:simplePos x="0" y="0"/>
                  <wp:positionH relativeFrom="column">
                    <wp:posOffset>495300</wp:posOffset>
                  </wp:positionH>
                  <wp:positionV relativeFrom="paragraph">
                    <wp:posOffset>14605</wp:posOffset>
                  </wp:positionV>
                  <wp:extent cx="528320" cy="661670"/>
                  <wp:effectExtent l="0" t="0" r="0" b="0"/>
                  <wp:wrapTight wrapText="bothSides">
                    <wp:wrapPolygon edited="0">
                      <wp:start x="-801" y="-609"/>
                      <wp:lineTo x="-801" y="22187"/>
                      <wp:lineTo x="22377" y="22187"/>
                      <wp:lineTo x="22377" y="-609"/>
                      <wp:lineTo x="-801" y="-609"/>
                    </wp:wrapPolygon>
                  </wp:wrapTigh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28320" cy="661670"/>
                          </a:xfrm>
                          <a:prstGeom prst="rect">
                            <a:avLst/>
                          </a:prstGeom>
                          <a:ln w="6350">
                            <a:solidFill>
                              <a:srgbClr val="4F81BD"/>
                            </a:solidFill>
                          </a:ln>
                        </pic:spPr>
                      </pic:pic>
                    </a:graphicData>
                  </a:graphic>
                </wp:anchor>
              </w:drawing>
            </w:r>
          </w:p>
        </w:tc>
        <w:tc>
          <w:tcPr>
            <w:tcW w:w="4178" w:type="dxa"/>
            <w:tcBorders/>
            <w:shd w:fill="auto" w:val="clear"/>
          </w:tcPr>
          <w:p>
            <w:pPr>
              <w:pStyle w:val="Style27"/>
              <w:snapToGrid w:val="false"/>
              <w:jc w:val="center"/>
              <w:rPr>
                <w:rFonts w:eastAsia="Times New Roman"/>
                <w:b/>
                <w:b/>
                <w:bCs/>
              </w:rPr>
            </w:pPr>
            <w:r>
              <w:rPr>
                <w:rFonts w:eastAsia="Times New Roman"/>
                <w:b/>
                <w:bCs/>
              </w:rPr>
              <w:t xml:space="preserve"> </w:t>
            </w:r>
          </w:p>
        </w:tc>
      </w:tr>
    </w:tbl>
    <w:p>
      <w:pPr>
        <w:pStyle w:val="Normal"/>
        <w:jc w:val="center"/>
        <w:rPr>
          <w:b/>
          <w:b/>
          <w:sz w:val="28"/>
          <w:szCs w:val="28"/>
        </w:rPr>
      </w:pPr>
      <w:r>
        <w:rPr>
          <w:b/>
          <w:sz w:val="28"/>
          <w:szCs w:val="28"/>
        </w:rPr>
        <w:t>АДМИНИСТРАЦИЯ</w:t>
      </w:r>
    </w:p>
    <w:p>
      <w:pPr>
        <w:pStyle w:val="Normal"/>
        <w:jc w:val="center"/>
        <w:rPr/>
      </w:pPr>
      <w:r>
        <w:rPr>
          <w:b/>
          <w:sz w:val="28"/>
          <w:szCs w:val="28"/>
        </w:rPr>
        <w:t>МИХАЙЛОВСКОГО СЕЛЬСКОГО ПОСЕЛЕНИЯ</w:t>
      </w:r>
    </w:p>
    <w:p>
      <w:pPr>
        <w:pStyle w:val="Normal"/>
        <w:jc w:val="center"/>
        <w:rPr/>
      </w:pPr>
      <w:r>
        <w:rPr>
          <w:b/>
          <w:sz w:val="28"/>
          <w:szCs w:val="28"/>
        </w:rPr>
        <w:t>СЕВЕРСКОГО РАЙОНА</w:t>
      </w:r>
    </w:p>
    <w:p>
      <w:pPr>
        <w:pStyle w:val="Normal"/>
        <w:jc w:val="center"/>
        <w:rPr>
          <w:b/>
          <w:b/>
          <w:sz w:val="28"/>
          <w:szCs w:val="28"/>
        </w:rPr>
      </w:pPr>
      <w:r>
        <w:rPr>
          <w:b/>
          <w:sz w:val="28"/>
          <w:szCs w:val="28"/>
        </w:rPr>
      </w:r>
    </w:p>
    <w:p>
      <w:pPr>
        <w:pStyle w:val="Normal"/>
        <w:jc w:val="center"/>
        <w:rPr>
          <w:b/>
          <w:b/>
          <w:sz w:val="32"/>
          <w:szCs w:val="32"/>
        </w:rPr>
      </w:pPr>
      <w:r>
        <w:rPr>
          <w:b/>
          <w:sz w:val="32"/>
          <w:szCs w:val="32"/>
        </w:rPr>
        <w:t>ПОСТАНОВЛЕНИЕ</w:t>
      </w:r>
    </w:p>
    <w:p>
      <w:pPr>
        <w:pStyle w:val="Normal"/>
        <w:jc w:val="center"/>
        <w:rPr>
          <w:b/>
          <w:b/>
          <w:sz w:val="32"/>
          <w:szCs w:val="32"/>
        </w:rPr>
      </w:pPr>
      <w:r>
        <w:rPr>
          <w:b/>
          <w:sz w:val="32"/>
          <w:szCs w:val="32"/>
        </w:rPr>
      </w:r>
    </w:p>
    <w:p>
      <w:pPr>
        <w:pStyle w:val="Normal"/>
        <w:rPr>
          <w:sz w:val="24"/>
          <w:szCs w:val="24"/>
        </w:rPr>
      </w:pPr>
      <w:r>
        <w:rPr>
          <w:b/>
          <w:bCs/>
          <w:sz w:val="24"/>
          <w:szCs w:val="24"/>
        </w:rPr>
        <w:t xml:space="preserve">от </w:t>
      </w:r>
      <w:r>
        <w:rPr>
          <w:rFonts w:eastAsia="Times New Roman" w:cs="Times New Roman"/>
          <w:b/>
          <w:bCs/>
          <w:sz w:val="24"/>
          <w:szCs w:val="24"/>
          <w:lang w:val="en-US" w:eastAsia="ru-RU"/>
        </w:rPr>
        <w:t>24.04.2020</w:t>
      </w:r>
      <w:r>
        <w:rPr>
          <w:b/>
          <w:bCs/>
          <w:sz w:val="24"/>
          <w:szCs w:val="24"/>
        </w:rPr>
        <w:t xml:space="preserve">                                                                                                                           № 1</w:t>
      </w:r>
      <w:r>
        <w:rPr>
          <w:rFonts w:eastAsia="Times New Roman" w:cs="Times New Roman"/>
          <w:b/>
          <w:bCs/>
          <w:sz w:val="24"/>
          <w:szCs w:val="24"/>
          <w:lang w:val="en-US" w:eastAsia="ru-RU"/>
        </w:rPr>
        <w:t>2</w:t>
      </w:r>
    </w:p>
    <w:p>
      <w:pPr>
        <w:pStyle w:val="Normal"/>
        <w:jc w:val="center"/>
        <w:rPr/>
      </w:pPr>
      <w:r>
        <w:rPr/>
        <w:t>село  Михайловское</w:t>
      </w:r>
    </w:p>
    <w:p>
      <w:pPr>
        <w:pStyle w:val="Normal"/>
        <w:spacing w:before="0" w:after="0"/>
        <w:ind w:right="-185" w:hanging="0"/>
        <w:contextualSpacing/>
        <w:jc w:val="center"/>
        <w:rPr>
          <w:b/>
          <w:b/>
          <w:bCs/>
          <w:color w:val="000000" w:themeColor="text1"/>
          <w:kern w:val="2"/>
          <w:sz w:val="28"/>
          <w:szCs w:val="28"/>
          <w:lang w:val="ru-RU"/>
        </w:rPr>
      </w:pPr>
      <w:r>
        <w:rPr>
          <w:b/>
          <w:bCs/>
          <w:color w:val="000000" w:themeColor="text1"/>
          <w:kern w:val="2"/>
          <w:sz w:val="28"/>
          <w:szCs w:val="28"/>
          <w:lang w:val="ru-RU"/>
        </w:rPr>
      </w:r>
    </w:p>
    <w:p>
      <w:pPr>
        <w:pStyle w:val="Normal"/>
        <w:spacing w:before="0" w:after="0"/>
        <w:ind w:right="-185" w:hanging="0"/>
        <w:contextualSpacing/>
        <w:jc w:val="center"/>
        <w:rPr>
          <w:b/>
          <w:b/>
          <w:bCs/>
          <w:color w:val="000000" w:themeColor="text1"/>
          <w:kern w:val="2"/>
          <w:sz w:val="28"/>
          <w:szCs w:val="28"/>
          <w:lang w:val="ru-RU"/>
        </w:rPr>
      </w:pPr>
      <w:r>
        <w:rPr>
          <w:b/>
          <w:bCs/>
          <w:color w:val="000000" w:themeColor="text1"/>
          <w:kern w:val="2"/>
          <w:sz w:val="28"/>
          <w:szCs w:val="28"/>
          <w:lang w:val="ru-RU"/>
        </w:rPr>
      </w:r>
    </w:p>
    <w:p>
      <w:pPr>
        <w:pStyle w:val="Normal"/>
        <w:tabs>
          <w:tab w:val="clear" w:pos="708"/>
          <w:tab w:val="left" w:pos="870" w:leader="none"/>
          <w:tab w:val="left" w:pos="1575" w:leader="none"/>
        </w:tabs>
        <w:jc w:val="center"/>
        <w:rPr/>
      </w:pPr>
      <w:bookmarkStart w:id="0" w:name="__DdeLink__4603_2320983556"/>
      <w:bookmarkEnd w:id="0"/>
      <w:r>
        <w:rPr>
          <w:b/>
          <w:bCs/>
          <w:color w:val="000000" w:themeColor="text1"/>
          <w:kern w:val="2"/>
          <w:sz w:val="28"/>
          <w:szCs w:val="28"/>
          <w:lang w:val="ru-RU"/>
        </w:rPr>
        <w:t xml:space="preserve">Об утверждении административного регламента </w:t>
      </w:r>
    </w:p>
    <w:p>
      <w:pPr>
        <w:pStyle w:val="Normal"/>
        <w:tabs>
          <w:tab w:val="clear" w:pos="708"/>
          <w:tab w:val="left" w:pos="870" w:leader="none"/>
          <w:tab w:val="left" w:pos="1575" w:leader="none"/>
        </w:tabs>
        <w:ind w:right="-143" w:hanging="0"/>
        <w:jc w:val="center"/>
        <w:rPr/>
      </w:pPr>
      <w:r>
        <w:rPr>
          <w:b/>
          <w:bCs/>
          <w:color w:val="000000" w:themeColor="text1"/>
          <w:kern w:val="2"/>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rFonts w:eastAsia="Times New Roman" w:cs="Times New Roman"/>
          <w:b/>
          <w:bCs/>
          <w:color w:val="000000" w:themeColor="text1"/>
          <w:kern w:val="2"/>
          <w:sz w:val="28"/>
          <w:szCs w:val="28"/>
          <w:lang w:val="ru-RU" w:eastAsia="ru-RU"/>
        </w:rPr>
        <w:t>Михайловского сельского поселения Северского района</w:t>
      </w:r>
      <w:r>
        <w:rPr>
          <w:b/>
          <w:bCs/>
          <w:color w:val="000000" w:themeColor="text1"/>
          <w:kern w:val="2"/>
          <w:sz w:val="28"/>
          <w:szCs w:val="28"/>
          <w:lang w:val="ru-RU"/>
        </w:rPr>
        <w:t>»</w:t>
      </w:r>
    </w:p>
    <w:p>
      <w:pPr>
        <w:pStyle w:val="Normal"/>
        <w:numPr>
          <w:ilvl w:val="0"/>
          <w:numId w:val="0"/>
        </w:numPr>
        <w:spacing w:before="0" w:after="0"/>
        <w:contextualSpacing/>
        <w:jc w:val="center"/>
        <w:outlineLvl w:val="0"/>
        <w:rPr>
          <w:b/>
          <w:b/>
          <w:bCs/>
          <w:color w:val="000000" w:themeColor="text1"/>
          <w:kern w:val="2"/>
          <w:sz w:val="28"/>
          <w:szCs w:val="28"/>
          <w:lang w:val="ru-RU"/>
        </w:rPr>
      </w:pPr>
      <w:r>
        <w:rPr>
          <w:b/>
          <w:bCs/>
          <w:color w:val="000000" w:themeColor="text1"/>
          <w:kern w:val="2"/>
          <w:sz w:val="28"/>
          <w:szCs w:val="28"/>
          <w:lang w:val="ru-RU"/>
        </w:rPr>
      </w:r>
    </w:p>
    <w:p>
      <w:pPr>
        <w:pStyle w:val="Normal"/>
        <w:spacing w:before="0" w:after="0"/>
        <w:ind w:firstLine="708"/>
        <w:contextualSpacing/>
        <w:jc w:val="both"/>
        <w:rPr/>
      </w:pPr>
      <w:r>
        <w:rPr>
          <w:color w:val="000000" w:themeColor="text1"/>
          <w:sz w:val="28"/>
          <w:szCs w:val="28"/>
          <w:lang w:val="ru-RU"/>
        </w:rPr>
        <w:t xml:space="preserve">В соответствии со ст. 9.3, 10, 27 Федерального закона Российской Федерации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 Уставом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00000" w:themeColor="text1"/>
          <w:sz w:val="28"/>
          <w:szCs w:val="28"/>
          <w:lang w:val="ru-RU"/>
        </w:rPr>
        <w:t xml:space="preserve">, </w:t>
      </w:r>
      <w:r>
        <w:rPr>
          <w:b w:val="false"/>
          <w:bCs w:val="false"/>
          <w:color w:val="000000" w:themeColor="text1"/>
          <w:sz w:val="28"/>
          <w:szCs w:val="28"/>
          <w:lang w:val="ru-RU"/>
        </w:rPr>
        <w:t>п о с т а н о в л я ю:</w:t>
      </w:r>
    </w:p>
    <w:p>
      <w:pPr>
        <w:pStyle w:val="ListParagraph"/>
        <w:widowControl w:val="false"/>
        <w:numPr>
          <w:ilvl w:val="0"/>
          <w:numId w:val="1"/>
        </w:numPr>
        <w:suppressAutoHyphens w:val="true"/>
        <w:ind w:left="0" w:firstLine="709"/>
        <w:jc w:val="both"/>
        <w:rPr/>
      </w:pPr>
      <w:r>
        <w:rPr>
          <w:color w:val="000000" w:themeColor="text1"/>
          <w:sz w:val="28"/>
          <w:szCs w:val="28"/>
          <w:lang w:val="ru-RU"/>
        </w:rPr>
        <w:t xml:space="preserve">Утвердить </w:t>
      </w:r>
      <w:r>
        <w:rPr>
          <w:bCs/>
          <w:color w:val="000000" w:themeColor="text1"/>
          <w:kern w:val="2"/>
          <w:sz w:val="28"/>
          <w:szCs w:val="28"/>
          <w:lang w:val="ru-RU"/>
        </w:rPr>
        <w:t xml:space="preserve">административный регламент 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rFonts w:eastAsia="Times New Roman" w:cs="Times New Roman"/>
          <w:b w:val="false"/>
          <w:bCs w:val="false"/>
          <w:color w:val="000000" w:themeColor="text1"/>
          <w:kern w:val="2"/>
          <w:sz w:val="28"/>
          <w:szCs w:val="28"/>
          <w:lang w:val="ru-RU" w:eastAsia="ru-RU"/>
        </w:rPr>
        <w:t>Михайловского сельского поселения Северского района</w:t>
      </w:r>
      <w:r>
        <w:rPr>
          <w:bCs/>
          <w:color w:val="000000" w:themeColor="text1"/>
          <w:kern w:val="2"/>
          <w:sz w:val="28"/>
          <w:szCs w:val="28"/>
          <w:lang w:val="ru-RU"/>
        </w:rPr>
        <w:t>»</w:t>
      </w:r>
      <w:r>
        <w:rPr>
          <w:color w:val="000000" w:themeColor="text1"/>
          <w:sz w:val="28"/>
          <w:szCs w:val="28"/>
          <w:lang w:val="ru-RU"/>
        </w:rPr>
        <w:t xml:space="preserve"> согласно приложению. </w:t>
      </w:r>
    </w:p>
    <w:p>
      <w:pPr>
        <w:pStyle w:val="ListParagraph"/>
        <w:ind w:left="0" w:firstLine="709"/>
        <w:jc w:val="both"/>
        <w:rPr/>
      </w:pPr>
      <w:r>
        <w:rPr>
          <w:color w:val="000000" w:themeColor="text1"/>
          <w:sz w:val="28"/>
          <w:szCs w:val="28"/>
          <w:lang w:val="ru-RU"/>
        </w:rPr>
        <w:t xml:space="preserve">2. Контроль за исполнением настоящего постановления </w:t>
      </w:r>
      <w:r>
        <w:rPr>
          <w:rFonts w:eastAsia="Times New Roman" w:cs="Times New Roman"/>
          <w:color w:val="000000" w:themeColor="text1"/>
          <w:sz w:val="28"/>
          <w:szCs w:val="28"/>
          <w:lang w:val="ru-RU" w:eastAsia="ru-RU"/>
        </w:rPr>
        <w:t>оставляю за собой</w:t>
      </w:r>
      <w:r>
        <w:rPr>
          <w:color w:val="000000" w:themeColor="text1"/>
          <w:sz w:val="28"/>
          <w:szCs w:val="28"/>
          <w:lang w:val="ru-RU"/>
        </w:rPr>
        <w:t xml:space="preserve"> </w:t>
      </w:r>
    </w:p>
    <w:p>
      <w:pPr>
        <w:pStyle w:val="Normal"/>
        <w:shd w:val="clear" w:color="auto" w:fill="FFFFFF"/>
        <w:ind w:firstLine="709"/>
        <w:jc w:val="both"/>
        <w:rPr/>
      </w:pPr>
      <w:r>
        <w:rPr>
          <w:rFonts w:ascii="yandex-sans" w:hAnsi="yandex-sans"/>
          <w:color w:val="000000" w:themeColor="text1"/>
          <w:sz w:val="28"/>
          <w:szCs w:val="28"/>
          <w:lang w:val="ru-RU"/>
        </w:rPr>
        <w:t xml:space="preserve">3. Разместить настоящее постановление на официальном сайте администрации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rFonts w:ascii="yandex-sans" w:hAnsi="yandex-sans"/>
          <w:color w:val="000000" w:themeColor="text1"/>
          <w:sz w:val="28"/>
          <w:szCs w:val="28"/>
          <w:lang w:val="ru-RU"/>
        </w:rPr>
        <w:t xml:space="preserve"> в информационно-телекоммуникационной сети «Интернет».</w:t>
      </w:r>
    </w:p>
    <w:p>
      <w:pPr>
        <w:pStyle w:val="Normal"/>
        <w:spacing w:before="0" w:after="0"/>
        <w:ind w:firstLine="709"/>
        <w:contextualSpacing/>
        <w:jc w:val="both"/>
        <w:rPr>
          <w:color w:val="000000" w:themeColor="text1"/>
          <w:sz w:val="28"/>
          <w:szCs w:val="28"/>
          <w:lang w:val="ru-RU"/>
        </w:rPr>
      </w:pPr>
      <w:r>
        <w:rPr>
          <w:color w:val="000000" w:themeColor="text1"/>
          <w:sz w:val="28"/>
          <w:szCs w:val="28"/>
          <w:lang w:val="ru-RU"/>
        </w:rPr>
        <w:t>4. Настоящее постановление вступает в силу после его официального опубликования (обнародования).</w:t>
      </w:r>
    </w:p>
    <w:p>
      <w:pPr>
        <w:pStyle w:val="Normal"/>
        <w:spacing w:before="0" w:after="0"/>
        <w:contextualSpacing/>
        <w:rPr>
          <w:color w:val="000000" w:themeColor="text1"/>
          <w:sz w:val="28"/>
          <w:szCs w:val="28"/>
          <w:lang w:val="ru-RU"/>
        </w:rPr>
      </w:pPr>
      <w:r>
        <w:rPr>
          <w:color w:val="000000" w:themeColor="text1"/>
          <w:sz w:val="28"/>
          <w:szCs w:val="28"/>
          <w:lang w:val="ru-RU"/>
        </w:rPr>
      </w:r>
    </w:p>
    <w:p>
      <w:pPr>
        <w:pStyle w:val="Normal"/>
        <w:spacing w:before="0" w:after="0"/>
        <w:contextualSpacing/>
        <w:rPr>
          <w:color w:val="000000" w:themeColor="text1"/>
          <w:sz w:val="28"/>
          <w:szCs w:val="28"/>
          <w:lang w:val="ru-RU"/>
        </w:rPr>
      </w:pPr>
      <w:r>
        <w:rPr>
          <w:color w:val="000000" w:themeColor="text1"/>
          <w:sz w:val="28"/>
          <w:szCs w:val="28"/>
          <w:lang w:val="ru-RU"/>
        </w:rPr>
      </w:r>
    </w:p>
    <w:p>
      <w:pPr>
        <w:pStyle w:val="Normal"/>
        <w:tabs>
          <w:tab w:val="clear" w:pos="708"/>
          <w:tab w:val="left" w:pos="6975" w:leader="none"/>
        </w:tabs>
        <w:spacing w:before="0" w:after="0"/>
        <w:contextualSpacing/>
        <w:rPr>
          <w:rFonts w:ascii="Times New Roman" w:hAnsi="Times New Roman" w:eastAsia="Times New Roman" w:cs="Times New Roman"/>
          <w:color w:val="000000" w:themeColor="text1"/>
          <w:sz w:val="28"/>
          <w:szCs w:val="28"/>
          <w:lang w:val="ru-RU" w:eastAsia="ru-RU"/>
        </w:rPr>
      </w:pPr>
      <w:r>
        <w:rPr>
          <w:rFonts w:eastAsia="Times New Roman" w:cs="Times New Roman"/>
          <w:color w:val="000000" w:themeColor="text1"/>
          <w:sz w:val="28"/>
          <w:szCs w:val="28"/>
          <w:lang w:val="ru-RU" w:eastAsia="ru-RU"/>
        </w:rPr>
        <w:t xml:space="preserve">Глава  </w:t>
      </w:r>
      <w:r>
        <w:rPr>
          <w:rFonts w:eastAsia="Times New Roman" w:cs="Times New Roman"/>
          <w:b w:val="false"/>
          <w:bCs w:val="false"/>
          <w:color w:val="000000" w:themeColor="text1"/>
          <w:sz w:val="28"/>
          <w:szCs w:val="28"/>
          <w:lang w:val="ru-RU" w:eastAsia="ru-RU"/>
        </w:rPr>
        <w:t xml:space="preserve">Михайловского сельского поселения </w:t>
      </w:r>
    </w:p>
    <w:p>
      <w:pPr>
        <w:pStyle w:val="Normal"/>
        <w:tabs>
          <w:tab w:val="clear" w:pos="708"/>
          <w:tab w:val="left" w:pos="6975" w:leader="none"/>
        </w:tabs>
        <w:spacing w:before="0" w:after="0"/>
        <w:contextualSpacing/>
        <w:rPr>
          <w:rFonts w:ascii="Times New Roman" w:hAnsi="Times New Roman" w:eastAsia="Times New Roman" w:cs="Times New Roman"/>
          <w:color w:val="000000" w:themeColor="text1"/>
          <w:sz w:val="28"/>
          <w:szCs w:val="28"/>
          <w:lang w:val="ru-RU" w:eastAsia="ru-RU"/>
        </w:rPr>
      </w:pPr>
      <w:r>
        <w:rPr>
          <w:rFonts w:eastAsia="Times New Roman" w:cs="Times New Roman"/>
          <w:b w:val="false"/>
          <w:bCs w:val="false"/>
          <w:color w:val="000000" w:themeColor="text1"/>
          <w:sz w:val="28"/>
          <w:szCs w:val="28"/>
          <w:lang w:val="ru-RU" w:eastAsia="ru-RU"/>
        </w:rPr>
        <w:t>Северского района                                                                         Е.С.Клименченко</w:t>
      </w:r>
    </w:p>
    <w:p>
      <w:pPr>
        <w:pStyle w:val="Normal"/>
        <w:spacing w:lineRule="auto" w:line="276" w:before="0" w:after="200"/>
        <w:rPr>
          <w:sz w:val="28"/>
          <w:szCs w:val="28"/>
          <w:lang w:val="ru-RU" w:eastAsia="ar-SA"/>
        </w:rPr>
      </w:pPr>
      <w:r>
        <w:rPr>
          <w:sz w:val="28"/>
          <w:szCs w:val="28"/>
          <w:lang w:val="ru-RU" w:eastAsia="ar-SA"/>
        </w:rPr>
      </w:r>
    </w:p>
    <w:p>
      <w:pPr>
        <w:pStyle w:val="Style19"/>
        <w:ind w:firstLine="5103"/>
        <w:jc w:val="right"/>
        <w:rPr/>
      </w:pPr>
      <w:r>
        <w:rPr>
          <w:szCs w:val="28"/>
          <w:lang w:val="ru-RU" w:eastAsia="ar-SA"/>
        </w:rPr>
        <w:t xml:space="preserve">ПРИЛОЖЕНИЕ </w:t>
      </w:r>
    </w:p>
    <w:p>
      <w:pPr>
        <w:pStyle w:val="Style19"/>
        <w:ind w:firstLine="5103"/>
        <w:jc w:val="center"/>
        <w:rPr>
          <w:rStyle w:val="FontStyle63"/>
          <w:b w:val="false"/>
          <w:b w:val="false"/>
          <w:i/>
          <w:i/>
          <w:sz w:val="28"/>
          <w:szCs w:val="28"/>
          <w:lang w:val="ru-RU"/>
        </w:rPr>
      </w:pPr>
      <w:r>
        <w:rPr>
          <w:b w:val="false"/>
          <w:i/>
          <w:sz w:val="28"/>
          <w:szCs w:val="28"/>
          <w:lang w:val="ru-RU"/>
        </w:rPr>
      </w:r>
    </w:p>
    <w:p>
      <w:pPr>
        <w:pStyle w:val="Style23"/>
        <w:suppressAutoHyphens w:val="true"/>
        <w:spacing w:before="0" w:after="0"/>
        <w:ind w:firstLine="5103"/>
        <w:jc w:val="right"/>
        <w:rPr>
          <w:rStyle w:val="FontStyle63"/>
          <w:b w:val="false"/>
          <w:b w:val="false"/>
          <w:i w:val="false"/>
          <w:i w:val="false"/>
          <w:sz w:val="28"/>
          <w:szCs w:val="28"/>
        </w:rPr>
      </w:pPr>
      <w:r>
        <w:rPr>
          <w:rStyle w:val="FontStyle63"/>
          <w:b w:val="false"/>
          <w:i w:val="false"/>
          <w:sz w:val="28"/>
          <w:szCs w:val="28"/>
        </w:rPr>
        <w:t>УТВЕРЖДЕН</w:t>
      </w:r>
    </w:p>
    <w:p>
      <w:pPr>
        <w:pStyle w:val="Style19"/>
        <w:suppressAutoHyphens w:val="true"/>
        <w:ind w:firstLine="5103"/>
        <w:jc w:val="right"/>
        <w:rPr>
          <w:rStyle w:val="FontStyle63"/>
          <w:rFonts w:eastAsia="Arial Unicode MS"/>
          <w:b w:val="false"/>
          <w:b w:val="false"/>
          <w:sz w:val="28"/>
          <w:szCs w:val="28"/>
          <w:lang w:val="ru-RU"/>
        </w:rPr>
      </w:pPr>
      <w:r>
        <w:rPr>
          <w:rStyle w:val="FontStyle63"/>
          <w:rFonts w:eastAsia="Arial Unicode MS"/>
          <w:b w:val="false"/>
          <w:sz w:val="28"/>
          <w:szCs w:val="28"/>
          <w:lang w:val="ru-RU"/>
        </w:rPr>
        <w:t>постановлением администрации</w:t>
      </w:r>
    </w:p>
    <w:p>
      <w:pPr>
        <w:pStyle w:val="Normal"/>
        <w:suppressAutoHyphens w:val="true"/>
        <w:spacing w:before="0" w:after="0"/>
        <w:ind w:firstLine="708"/>
        <w:contextualSpacing/>
        <w:jc w:val="right"/>
        <w:rPr/>
      </w:pPr>
      <w:r>
        <w:rPr>
          <w:rStyle w:val="FontStyle63"/>
          <w:rFonts w:eastAsia="Times New Roman" w:cs="Times New Roman"/>
          <w:b w:val="false"/>
          <w:bCs w:val="false"/>
          <w:color w:val="000000" w:themeColor="text1"/>
          <w:sz w:val="28"/>
          <w:szCs w:val="28"/>
          <w:lang w:val="ru-RU" w:eastAsia="ru-RU"/>
        </w:rPr>
        <w:t xml:space="preserve">Михайловского сельского поселения </w:t>
      </w:r>
    </w:p>
    <w:p>
      <w:pPr>
        <w:pStyle w:val="Normal"/>
        <w:suppressAutoHyphens w:val="true"/>
        <w:spacing w:before="0" w:after="0"/>
        <w:ind w:firstLine="708"/>
        <w:contextualSpacing/>
        <w:jc w:val="right"/>
        <w:rPr/>
      </w:pPr>
      <w:r>
        <w:rPr>
          <w:rStyle w:val="FontStyle63"/>
          <w:rFonts w:eastAsia="Times New Roman" w:cs="Times New Roman"/>
          <w:b w:val="false"/>
          <w:bCs w:val="false"/>
          <w:color w:val="000000" w:themeColor="text1"/>
          <w:sz w:val="28"/>
          <w:szCs w:val="28"/>
          <w:lang w:val="ru-RU" w:eastAsia="ru-RU"/>
        </w:rPr>
        <w:t>Северского района</w:t>
      </w:r>
    </w:p>
    <w:p>
      <w:pPr>
        <w:pStyle w:val="Normal"/>
        <w:ind w:firstLine="5103"/>
        <w:jc w:val="right"/>
        <w:rPr/>
      </w:pPr>
      <w:r>
        <w:rPr>
          <w:rStyle w:val="FontStyle63"/>
          <w:rFonts w:eastAsia="Arial Unicode MS"/>
          <w:b w:val="false"/>
          <w:iCs/>
          <w:sz w:val="28"/>
          <w:szCs w:val="28"/>
          <w:lang w:val="ru-RU"/>
        </w:rPr>
        <w:t xml:space="preserve">  </w:t>
      </w:r>
      <w:r>
        <w:rPr>
          <w:rStyle w:val="FontStyle63"/>
          <w:rFonts w:eastAsia="Arial Unicode MS"/>
          <w:b w:val="false"/>
          <w:iCs/>
          <w:sz w:val="28"/>
          <w:szCs w:val="28"/>
          <w:lang w:val="ru-RU"/>
        </w:rPr>
        <w:t xml:space="preserve">от </w:t>
      </w:r>
      <w:r>
        <w:rPr>
          <w:rStyle w:val="FontStyle63"/>
          <w:rFonts w:eastAsia="Arial Unicode MS" w:cs="Times New Roman"/>
          <w:b w:val="false"/>
          <w:bCs/>
          <w:iCs/>
          <w:sz w:val="28"/>
          <w:szCs w:val="28"/>
          <w:lang w:val="ru-RU" w:eastAsia="ru-RU"/>
        </w:rPr>
        <w:t>24.04.2020</w:t>
      </w:r>
      <w:r>
        <w:rPr>
          <w:rStyle w:val="FontStyle63"/>
          <w:rFonts w:eastAsia="Arial Unicode MS"/>
          <w:b w:val="false"/>
          <w:iCs/>
          <w:sz w:val="28"/>
          <w:szCs w:val="28"/>
          <w:lang w:val="ru-RU"/>
        </w:rPr>
        <w:t xml:space="preserve"> № </w:t>
      </w:r>
      <w:r>
        <w:rPr>
          <w:rStyle w:val="FontStyle63"/>
          <w:rFonts w:eastAsia="Arial Unicode MS" w:cs="Times New Roman"/>
          <w:b w:val="false"/>
          <w:bCs/>
          <w:iCs/>
          <w:sz w:val="28"/>
          <w:szCs w:val="28"/>
          <w:lang w:val="ru-RU" w:eastAsia="ru-RU"/>
        </w:rPr>
        <w:t>12</w:t>
      </w:r>
    </w:p>
    <w:p>
      <w:pPr>
        <w:pStyle w:val="Normal"/>
        <w:jc w:val="center"/>
        <w:rPr>
          <w:sz w:val="28"/>
          <w:szCs w:val="28"/>
          <w:lang w:val="ru-RU"/>
        </w:rPr>
      </w:pPr>
      <w:r>
        <w:rPr>
          <w:sz w:val="28"/>
          <w:szCs w:val="28"/>
          <w:lang w:val="ru-RU"/>
        </w:rPr>
      </w:r>
    </w:p>
    <w:p>
      <w:pPr>
        <w:pStyle w:val="Normal"/>
        <w:tabs>
          <w:tab w:val="clear" w:pos="708"/>
          <w:tab w:val="left" w:pos="870" w:leader="none"/>
          <w:tab w:val="left" w:pos="1575" w:leader="none"/>
        </w:tabs>
        <w:ind w:firstLine="6237"/>
        <w:jc w:val="both"/>
        <w:rPr>
          <w:sz w:val="28"/>
          <w:szCs w:val="28"/>
          <w:lang w:val="ru-RU"/>
        </w:rPr>
      </w:pPr>
      <w:r>
        <w:rPr>
          <w:sz w:val="28"/>
          <w:szCs w:val="28"/>
          <w:lang w:val="ru-RU"/>
        </w:rPr>
      </w:r>
    </w:p>
    <w:p>
      <w:pPr>
        <w:pStyle w:val="Normal"/>
        <w:tabs>
          <w:tab w:val="clear" w:pos="708"/>
          <w:tab w:val="left" w:pos="870" w:leader="none"/>
          <w:tab w:val="left" w:pos="1575" w:leader="none"/>
        </w:tabs>
        <w:jc w:val="center"/>
        <w:rPr>
          <w:b/>
          <w:b/>
          <w:sz w:val="28"/>
          <w:szCs w:val="28"/>
          <w:lang w:val="ru-RU"/>
        </w:rPr>
      </w:pPr>
      <w:r>
        <w:rPr>
          <w:b/>
          <w:sz w:val="28"/>
          <w:szCs w:val="28"/>
          <w:lang w:val="ru-RU"/>
        </w:rPr>
        <w:t>Административный регламент</w:t>
      </w:r>
    </w:p>
    <w:p>
      <w:pPr>
        <w:pStyle w:val="Normal"/>
        <w:jc w:val="center"/>
        <w:rPr/>
      </w:pPr>
      <w:r>
        <w:rPr>
          <w:b/>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rFonts w:eastAsia="Times New Roman" w:cs="Times New Roman"/>
          <w:b/>
          <w:bCs/>
          <w:color w:val="000000" w:themeColor="text1"/>
          <w:sz w:val="28"/>
          <w:szCs w:val="28"/>
          <w:lang w:val="ru-RU" w:eastAsia="ru-RU"/>
        </w:rPr>
        <w:t>Михайловского сельского поселения Северского района</w:t>
      </w:r>
      <w:r>
        <w:rPr>
          <w:b/>
          <w:bCs/>
          <w:sz w:val="28"/>
          <w:szCs w:val="28"/>
          <w:lang w:val="ru-RU"/>
        </w:rPr>
        <w:t xml:space="preserve">»  </w:t>
      </w:r>
    </w:p>
    <w:p>
      <w:pPr>
        <w:pStyle w:val="Normal"/>
        <w:jc w:val="center"/>
        <w:rPr>
          <w:sz w:val="28"/>
          <w:szCs w:val="28"/>
          <w:lang w:val="ru-RU"/>
        </w:rPr>
      </w:pPr>
      <w:r>
        <w:rPr>
          <w:sz w:val="28"/>
          <w:szCs w:val="28"/>
          <w:lang w:val="ru-RU"/>
        </w:rPr>
      </w:r>
    </w:p>
    <w:p>
      <w:pPr>
        <w:pStyle w:val="Normal"/>
        <w:jc w:val="center"/>
        <w:rPr>
          <w:sz w:val="28"/>
          <w:szCs w:val="28"/>
          <w:lang w:val="ru-RU"/>
        </w:rPr>
      </w:pPr>
      <w:r>
        <w:rPr>
          <w:sz w:val="28"/>
          <w:szCs w:val="28"/>
          <w:lang w:val="ru-RU"/>
        </w:rPr>
      </w:r>
    </w:p>
    <w:p>
      <w:pPr>
        <w:pStyle w:val="ConsPlusNormal1"/>
        <w:numPr>
          <w:ilvl w:val="0"/>
          <w:numId w:val="0"/>
        </w:numPr>
        <w:jc w:val="center"/>
        <w:outlineLvl w:val="1"/>
        <w:rPr>
          <w:rFonts w:ascii="Times New Roman" w:hAnsi="Times New Roman" w:cs="Times New Roman"/>
          <w:b/>
          <w:b/>
          <w:sz w:val="28"/>
          <w:szCs w:val="28"/>
        </w:rPr>
      </w:pPr>
      <w:r>
        <w:rPr>
          <w:rFonts w:cs="Times New Roman" w:ascii="Times New Roman" w:hAnsi="Times New Roman"/>
          <w:b/>
          <w:sz w:val="28"/>
          <w:szCs w:val="28"/>
          <w:lang w:val="en-US"/>
        </w:rPr>
        <w:t>I</w:t>
      </w:r>
      <w:r>
        <w:rPr>
          <w:rFonts w:cs="Times New Roman" w:ascii="Times New Roman" w:hAnsi="Times New Roman"/>
          <w:b/>
          <w:sz w:val="28"/>
          <w:szCs w:val="28"/>
        </w:rPr>
        <w:t>. ОБЩИЕ ПОЛОЖЕНИЯ</w:t>
      </w:r>
    </w:p>
    <w:p>
      <w:pPr>
        <w:pStyle w:val="ConsPlusNormal1"/>
        <w:tabs>
          <w:tab w:val="clear" w:pos="708"/>
          <w:tab w:val="left" w:pos="851" w:leader="none"/>
        </w:tabs>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851"/>
        <w:jc w:val="both"/>
        <w:rPr/>
      </w:pPr>
      <w:r>
        <w:rPr>
          <w:sz w:val="28"/>
          <w:szCs w:val="28"/>
          <w:lang w:val="ru-RU"/>
        </w:rPr>
        <w:t xml:space="preserve">1.1. Административный регламент 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sz w:val="28"/>
          <w:szCs w:val="28"/>
          <w:lang w:val="ru-RU"/>
        </w:rPr>
        <w:t xml:space="preserve">» (далее - Регламент) определяет сроки и последовательность действий (административных процедур) при осуществлении полномочий по согласованию проекта информационной надписи и (или) обозначения на объекте культурного наследия местного значения, расположенного на территории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sz w:val="28"/>
          <w:szCs w:val="28"/>
          <w:lang w:val="ru-RU"/>
        </w:rPr>
        <w:t xml:space="preserve">. </w:t>
      </w:r>
    </w:p>
    <w:p>
      <w:pPr>
        <w:pStyle w:val="Normal"/>
        <w:ind w:firstLine="851"/>
        <w:jc w:val="both"/>
        <w:rPr>
          <w:sz w:val="28"/>
          <w:szCs w:val="28"/>
          <w:lang w:val="ru-RU"/>
        </w:rPr>
      </w:pPr>
      <w:r>
        <w:rPr>
          <w:sz w:val="28"/>
          <w:szCs w:val="28"/>
          <w:lang w:val="ru-RU"/>
        </w:rPr>
        <w:t>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pPr>
        <w:pStyle w:val="Normal"/>
        <w:tabs>
          <w:tab w:val="clear" w:pos="708"/>
          <w:tab w:val="left" w:pos="0" w:leader="none"/>
        </w:tabs>
        <w:jc w:val="center"/>
        <w:rPr>
          <w:rFonts w:ascii="Times New Roman CYR" w:hAnsi="Times New Roman CYR" w:cs="Times New Roman CYR"/>
          <w:b/>
          <w:b/>
          <w:color w:val="0D0D0D"/>
          <w:sz w:val="28"/>
          <w:szCs w:val="28"/>
          <w:lang w:val="ru-RU"/>
        </w:rPr>
      </w:pPr>
      <w:r>
        <w:rPr>
          <w:rFonts w:cs="Times New Roman CYR" w:ascii="Times New Roman CYR" w:hAnsi="Times New Roman CYR"/>
          <w:b/>
          <w:color w:val="0D0D0D"/>
          <w:sz w:val="28"/>
          <w:szCs w:val="28"/>
          <w:lang w:val="ru-RU"/>
        </w:rPr>
      </w:r>
    </w:p>
    <w:p>
      <w:pPr>
        <w:pStyle w:val="Normal"/>
        <w:tabs>
          <w:tab w:val="clear" w:pos="708"/>
          <w:tab w:val="left" w:pos="0" w:leader="none"/>
        </w:tabs>
        <w:jc w:val="center"/>
        <w:rPr>
          <w:rFonts w:ascii="Times New Roman CYR" w:hAnsi="Times New Roman CYR" w:cs="Times New Roman CYR"/>
          <w:b/>
          <w:b/>
          <w:color w:val="0D0D0D"/>
          <w:sz w:val="28"/>
          <w:szCs w:val="28"/>
          <w:lang w:val="ru-RU"/>
        </w:rPr>
      </w:pPr>
      <w:r>
        <w:rPr>
          <w:rFonts w:cs="Times New Roman CYR" w:ascii="Times New Roman CYR" w:hAnsi="Times New Roman CYR"/>
          <w:b/>
          <w:color w:val="0D0D0D"/>
          <w:sz w:val="28"/>
          <w:szCs w:val="28"/>
          <w:lang w:val="ru-RU"/>
        </w:rPr>
        <w:t>Нормативные правовые акты, регулирующие предоставление муниципальной услуги</w:t>
      </w:r>
    </w:p>
    <w:p>
      <w:pPr>
        <w:pStyle w:val="Normal"/>
        <w:tabs>
          <w:tab w:val="clear" w:pos="708"/>
          <w:tab w:val="left" w:pos="0" w:leader="none"/>
        </w:tabs>
        <w:jc w:val="center"/>
        <w:rPr>
          <w:b/>
          <w:b/>
          <w:sz w:val="28"/>
          <w:szCs w:val="28"/>
          <w:lang w:val="ru-RU"/>
        </w:rPr>
      </w:pPr>
      <w:r>
        <w:rPr>
          <w:b/>
          <w:sz w:val="28"/>
          <w:szCs w:val="28"/>
          <w:lang w:val="ru-RU"/>
        </w:rPr>
      </w:r>
    </w:p>
    <w:p>
      <w:pPr>
        <w:pStyle w:val="ListParagraph"/>
        <w:widowControl w:val="false"/>
        <w:suppressAutoHyphens w:val="true"/>
        <w:ind w:left="0" w:firstLine="851"/>
        <w:jc w:val="both"/>
        <w:rPr/>
      </w:pPr>
      <w:r>
        <w:rPr>
          <w:sz w:val="28"/>
          <w:szCs w:val="28"/>
          <w:lang w:val="ru-RU"/>
        </w:rPr>
        <w:t xml:space="preserve">1.2. Перечень нормативных правовых актов, регулирующих предоставление муниципальной услуги, размещен на официальном сайте органов местного самоуправления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sz w:val="28"/>
          <w:szCs w:val="28"/>
          <w:lang w:val="ru-RU"/>
        </w:rPr>
        <w:t xml:space="preserve"> в сети Интернет, Едином портале государственных и муниципальных услуг (функций) (далее –</w:t>
      </w:r>
      <w:r>
        <w:rPr>
          <w:color w:val="000000"/>
          <w:sz w:val="28"/>
          <w:szCs w:val="28"/>
          <w:lang w:val="ru-RU"/>
        </w:rPr>
        <w:t xml:space="preserve"> Портал), </w:t>
      </w:r>
      <w:r>
        <w:rPr>
          <w:sz w:val="28"/>
          <w:szCs w:val="28"/>
          <w:lang w:val="ru-RU"/>
        </w:rPr>
        <w:t xml:space="preserve">Портале государственных и муниципальных услуг (функций) Краснодарского края (далее – региональный Портал). </w:t>
      </w:r>
    </w:p>
    <w:p>
      <w:pPr>
        <w:pStyle w:val="ListParagraph"/>
        <w:widowControl w:val="false"/>
        <w:suppressAutoHyphens w:val="true"/>
        <w:ind w:left="0" w:firstLine="851"/>
        <w:jc w:val="both"/>
        <w:rPr>
          <w:sz w:val="28"/>
          <w:szCs w:val="28"/>
          <w:lang w:val="ru-RU"/>
        </w:rPr>
      </w:pPr>
      <w:r>
        <w:rPr>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Круг заявителей</w:t>
      </w:r>
    </w:p>
    <w:p>
      <w:pPr>
        <w:pStyle w:val="Normal"/>
        <w:ind w:firstLine="709"/>
        <w:jc w:val="both"/>
        <w:rPr>
          <w:color w:val="0D0D0D"/>
          <w:sz w:val="28"/>
          <w:szCs w:val="28"/>
          <w:lang w:val="ru-RU"/>
        </w:rPr>
      </w:pPr>
      <w:r>
        <w:rPr>
          <w:color w:val="0D0D0D"/>
          <w:sz w:val="28"/>
          <w:szCs w:val="28"/>
          <w:lang w:val="ru-RU"/>
        </w:rPr>
      </w:r>
    </w:p>
    <w:p>
      <w:pPr>
        <w:pStyle w:val="Normal"/>
        <w:ind w:firstLine="709"/>
        <w:jc w:val="both"/>
        <w:rPr>
          <w:color w:val="0D0D0D"/>
          <w:sz w:val="28"/>
          <w:szCs w:val="28"/>
          <w:lang w:val="ru-RU"/>
        </w:rPr>
      </w:pPr>
      <w:r>
        <w:rPr>
          <w:color w:val="0D0D0D"/>
          <w:sz w:val="28"/>
          <w:szCs w:val="28"/>
          <w:lang w:val="ru-RU"/>
        </w:rPr>
        <w:t xml:space="preserve">1.3. Заявителями на получение муниципальной услуги являются физические и юридические лица, являющиеся собственниками или иными законными владельцами объектов культурного наследия, либо их уполномоченные представители (далее - заявители). </w:t>
      </w:r>
    </w:p>
    <w:p>
      <w:pPr>
        <w:pStyle w:val="Normal"/>
        <w:ind w:firstLine="709"/>
        <w:jc w:val="both"/>
        <w:rPr>
          <w:color w:val="0D0D0D"/>
          <w:sz w:val="28"/>
          <w:szCs w:val="28"/>
          <w:lang w:val="ru-RU"/>
        </w:rPr>
      </w:pPr>
      <w:r>
        <w:rPr>
          <w:color w:val="0D0D0D"/>
          <w:sz w:val="28"/>
          <w:szCs w:val="28"/>
          <w:lang w:val="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 </w:t>
      </w:r>
    </w:p>
    <w:p>
      <w:pPr>
        <w:pStyle w:val="Normal"/>
        <w:ind w:firstLine="709"/>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Требования к порядку информирования</w:t>
      </w:r>
    </w:p>
    <w:p>
      <w:pPr>
        <w:pStyle w:val="Normal"/>
        <w:spacing w:before="0" w:after="0"/>
        <w:ind w:firstLine="709"/>
        <w:contextualSpacing/>
        <w:jc w:val="center"/>
        <w:rPr>
          <w:b/>
          <w:b/>
          <w:color w:val="0D0D0D"/>
          <w:sz w:val="28"/>
          <w:szCs w:val="28"/>
          <w:lang w:val="ru-RU"/>
        </w:rPr>
      </w:pPr>
      <w:r>
        <w:rPr>
          <w:b/>
          <w:color w:val="0D0D0D"/>
          <w:sz w:val="28"/>
          <w:szCs w:val="28"/>
          <w:lang w:val="ru-RU"/>
        </w:rPr>
        <w:t>о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pPr>
      <w:r>
        <w:rPr>
          <w:color w:val="0D0D0D"/>
          <w:sz w:val="28"/>
          <w:szCs w:val="28"/>
          <w:lang w:val="ru-RU"/>
        </w:rPr>
        <w:t xml:space="preserve">1.6.1. Предоставление муниципальной услуги осуществляется администрацией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(далее – администрация, уполномоченный орган).</w:t>
      </w:r>
    </w:p>
    <w:p>
      <w:pPr>
        <w:pStyle w:val="Normal"/>
        <w:spacing w:before="0" w:after="0"/>
        <w:ind w:firstLine="709"/>
        <w:contextualSpacing/>
        <w:jc w:val="both"/>
        <w:rPr>
          <w:color w:val="0D0D0D"/>
          <w:sz w:val="28"/>
          <w:szCs w:val="28"/>
          <w:lang w:val="ru-RU"/>
        </w:rPr>
      </w:pPr>
      <w:r>
        <w:rPr>
          <w:color w:val="0D0D0D"/>
          <w:sz w:val="28"/>
          <w:szCs w:val="28"/>
          <w:lang w:val="ru-RU"/>
        </w:rPr>
        <w:t>1.6.2. Информирование о предоставлении муниципальной услуги осуществляется:</w:t>
      </w:r>
    </w:p>
    <w:p>
      <w:pPr>
        <w:pStyle w:val="Normal"/>
        <w:spacing w:before="0" w:after="0"/>
        <w:ind w:firstLine="709"/>
        <w:contextualSpacing/>
        <w:jc w:val="both"/>
        <w:rPr>
          <w:color w:val="0D0D0D"/>
          <w:sz w:val="28"/>
          <w:szCs w:val="28"/>
          <w:lang w:val="ru-RU"/>
        </w:rPr>
      </w:pPr>
      <w:r>
        <w:rPr>
          <w:color w:val="0D0D0D"/>
          <w:sz w:val="28"/>
          <w:szCs w:val="28"/>
          <w:lang w:val="ru-RU"/>
        </w:rPr>
        <w:t>в устной форме при личном обращении;</w:t>
      </w:r>
    </w:p>
    <w:p>
      <w:pPr>
        <w:pStyle w:val="Normal"/>
        <w:spacing w:before="0" w:after="0"/>
        <w:ind w:firstLine="709"/>
        <w:contextualSpacing/>
        <w:jc w:val="both"/>
        <w:rPr>
          <w:color w:val="0D0D0D"/>
          <w:sz w:val="28"/>
          <w:szCs w:val="28"/>
          <w:lang w:val="ru-RU"/>
        </w:rPr>
      </w:pPr>
      <w:r>
        <w:rPr>
          <w:color w:val="0D0D0D"/>
          <w:sz w:val="28"/>
          <w:szCs w:val="28"/>
          <w:lang w:val="ru-RU"/>
        </w:rPr>
        <w:t>с использованием телефонной связи;</w:t>
      </w:r>
    </w:p>
    <w:p>
      <w:pPr>
        <w:pStyle w:val="Normal"/>
        <w:spacing w:before="0" w:after="0"/>
        <w:ind w:firstLine="709"/>
        <w:contextualSpacing/>
        <w:jc w:val="both"/>
        <w:rPr>
          <w:color w:val="0D0D0D"/>
          <w:sz w:val="28"/>
          <w:szCs w:val="28"/>
          <w:lang w:val="ru-RU"/>
        </w:rPr>
      </w:pPr>
      <w:r>
        <w:rPr>
          <w:color w:val="0D0D0D"/>
          <w:sz w:val="28"/>
          <w:szCs w:val="28"/>
          <w:lang w:val="ru-RU"/>
        </w:rPr>
        <w:t>по письменным обращениям;</w:t>
      </w:r>
    </w:p>
    <w:p>
      <w:pPr>
        <w:pStyle w:val="Normal"/>
        <w:spacing w:before="0" w:after="0"/>
        <w:ind w:firstLine="709"/>
        <w:contextualSpacing/>
        <w:jc w:val="both"/>
        <w:rPr>
          <w:color w:val="0D0D0D"/>
          <w:sz w:val="28"/>
          <w:szCs w:val="28"/>
          <w:lang w:val="ru-RU"/>
        </w:rPr>
      </w:pPr>
      <w:r>
        <w:rPr>
          <w:color w:val="0D0D0D"/>
          <w:sz w:val="28"/>
          <w:szCs w:val="28"/>
          <w:lang w:val="ru-RU"/>
        </w:rPr>
        <w:t>в форме электронного документа посредством направления на адрес электронной почты.</w:t>
      </w:r>
    </w:p>
    <w:p>
      <w:pPr>
        <w:pStyle w:val="Normal"/>
        <w:spacing w:before="0" w:after="0"/>
        <w:ind w:firstLine="709"/>
        <w:contextualSpacing/>
        <w:jc w:val="both"/>
        <w:rPr/>
      </w:pPr>
      <w:r>
        <w:rPr>
          <w:color w:val="0D0D0D"/>
          <w:sz w:val="28"/>
          <w:szCs w:val="28"/>
          <w:lang w:val="ru-RU"/>
        </w:rPr>
        <w:t xml:space="preserve">1.6.2.1.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Pr>
          <w:rFonts w:eastAsia="Times New Roman" w:cs="Times New Roman"/>
          <w:color w:val="0D0D0D"/>
          <w:sz w:val="28"/>
          <w:szCs w:val="28"/>
          <w:lang w:val="ru-RU" w:eastAsia="ru-RU"/>
        </w:rPr>
        <w:t>Северскому</w:t>
      </w:r>
      <w:r>
        <w:rPr>
          <w:color w:val="0D0D0D"/>
          <w:sz w:val="28"/>
          <w:szCs w:val="28"/>
          <w:lang w:val="ru-RU"/>
        </w:rPr>
        <w:t xml:space="preserve"> району Краснодарского края:</w:t>
      </w:r>
    </w:p>
    <w:p>
      <w:pPr>
        <w:pStyle w:val="Normal"/>
        <w:spacing w:before="0" w:after="0"/>
        <w:ind w:firstLine="709"/>
        <w:contextualSpacing/>
        <w:jc w:val="both"/>
        <w:rPr>
          <w:color w:val="0D0D0D"/>
          <w:sz w:val="28"/>
          <w:szCs w:val="28"/>
          <w:lang w:val="ru-RU"/>
        </w:rPr>
      </w:pPr>
      <w:r>
        <w:rPr>
          <w:color w:val="0D0D0D"/>
          <w:sz w:val="28"/>
          <w:szCs w:val="28"/>
          <w:lang w:val="ru-RU"/>
        </w:rPr>
        <w:t>при личном обращении;</w:t>
      </w:r>
    </w:p>
    <w:p>
      <w:pPr>
        <w:pStyle w:val="Normal"/>
        <w:spacing w:before="0" w:after="0"/>
        <w:ind w:firstLine="709"/>
        <w:contextualSpacing/>
        <w:jc w:val="both"/>
        <w:rPr>
          <w:color w:val="0D0D0D"/>
          <w:sz w:val="28"/>
          <w:szCs w:val="28"/>
          <w:lang w:val="ru-RU"/>
        </w:rPr>
      </w:pPr>
      <w:r>
        <w:rPr>
          <w:color w:val="0D0D0D"/>
          <w:sz w:val="28"/>
          <w:szCs w:val="28"/>
          <w:lang w:val="ru-RU"/>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pPr>
        <w:pStyle w:val="Normal"/>
        <w:spacing w:before="0" w:after="0"/>
        <w:ind w:firstLine="709"/>
        <w:contextualSpacing/>
        <w:jc w:val="both"/>
        <w:rPr/>
      </w:pPr>
      <w:r>
        <w:rPr>
          <w:color w:val="0D0D0D"/>
          <w:sz w:val="28"/>
          <w:szCs w:val="28"/>
          <w:lang w:val="ru-RU"/>
        </w:rPr>
        <w:t xml:space="preserve">1.6.2.2.Посредством размещения информации на официальном сайте администрации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w:t>
      </w:r>
      <w:r>
        <w:rPr>
          <w:color w:val="C9211E"/>
          <w:sz w:val="28"/>
          <w:szCs w:val="28"/>
          <w:lang w:val="ru-RU"/>
        </w:rPr>
        <w:t xml:space="preserve">http://______ </w:t>
      </w:r>
      <w:r>
        <w:rPr>
          <w:color w:val="0D0D0D"/>
          <w:sz w:val="28"/>
          <w:szCs w:val="28"/>
          <w:lang w:val="ru-RU"/>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pPr>
        <w:pStyle w:val="Normal"/>
        <w:spacing w:before="0" w:after="0"/>
        <w:ind w:firstLine="709"/>
        <w:contextualSpacing/>
        <w:jc w:val="both"/>
        <w:rPr>
          <w:color w:val="0D0D0D"/>
          <w:sz w:val="28"/>
          <w:szCs w:val="28"/>
          <w:lang w:val="ru-RU"/>
        </w:rPr>
      </w:pPr>
      <w:r>
        <w:rPr>
          <w:color w:val="0D0D0D"/>
          <w:sz w:val="28"/>
          <w:szCs w:val="28"/>
          <w:lang w:val="ru-RU"/>
        </w:rPr>
        <w:t>На Едином портале, Региональном портале и официальном сайте размещается следующая информация:</w:t>
      </w:r>
    </w:p>
    <w:p>
      <w:pPr>
        <w:pStyle w:val="Normal"/>
        <w:spacing w:before="0" w:after="0"/>
        <w:ind w:firstLine="709"/>
        <w:contextualSpacing/>
        <w:jc w:val="both"/>
        <w:rPr>
          <w:color w:val="0D0D0D"/>
          <w:sz w:val="28"/>
          <w:szCs w:val="28"/>
          <w:lang w:val="ru-RU"/>
        </w:rPr>
      </w:pPr>
      <w:r>
        <w:rPr>
          <w:color w:val="0D0D0D"/>
          <w:sz w:val="28"/>
          <w:szCs w:val="28"/>
          <w:lang w:val="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Normal"/>
        <w:spacing w:before="0" w:after="0"/>
        <w:ind w:firstLine="709"/>
        <w:contextualSpacing/>
        <w:jc w:val="both"/>
        <w:rPr>
          <w:color w:val="0D0D0D"/>
          <w:sz w:val="28"/>
          <w:szCs w:val="28"/>
          <w:lang w:val="ru-RU"/>
        </w:rPr>
      </w:pPr>
      <w:r>
        <w:rPr>
          <w:color w:val="0D0D0D"/>
          <w:sz w:val="28"/>
          <w:szCs w:val="28"/>
          <w:lang w:val="ru-RU"/>
        </w:rPr>
        <w:t>2) круг заявителей;</w:t>
      </w:r>
    </w:p>
    <w:p>
      <w:pPr>
        <w:pStyle w:val="Normal"/>
        <w:spacing w:before="0" w:after="0"/>
        <w:ind w:firstLine="709"/>
        <w:contextualSpacing/>
        <w:jc w:val="both"/>
        <w:rPr>
          <w:color w:val="0D0D0D"/>
          <w:sz w:val="28"/>
          <w:szCs w:val="28"/>
          <w:lang w:val="ru-RU"/>
        </w:rPr>
      </w:pPr>
      <w:r>
        <w:rPr>
          <w:color w:val="0D0D0D"/>
          <w:sz w:val="28"/>
          <w:szCs w:val="28"/>
          <w:lang w:val="ru-RU"/>
        </w:rPr>
        <w:t>3) срок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5) размер государственной пошлины, взимаемой за предоставление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6) исчерпывающий перечень оснований для приостановления или отказа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8) формы заявлений (уведомлений, сообщений), используемые при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pPr>
        <w:pStyle w:val="Normal"/>
        <w:spacing w:before="0" w:after="0"/>
        <w:ind w:firstLine="709"/>
        <w:contextualSpacing/>
        <w:jc w:val="both"/>
        <w:rPr>
          <w:color w:val="0D0D0D"/>
          <w:sz w:val="28"/>
          <w:szCs w:val="28"/>
          <w:lang w:val="ru-RU"/>
        </w:rPr>
      </w:pPr>
      <w:r>
        <w:rPr>
          <w:color w:val="0D0D0D"/>
          <w:sz w:val="28"/>
          <w:szCs w:val="28"/>
          <w:lang w:val="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Normal"/>
        <w:spacing w:before="0" w:after="0"/>
        <w:ind w:firstLine="709"/>
        <w:contextualSpacing/>
        <w:jc w:val="both"/>
        <w:rPr>
          <w:color w:val="0D0D0D"/>
          <w:sz w:val="28"/>
          <w:szCs w:val="28"/>
          <w:lang w:val="ru-RU"/>
        </w:rPr>
      </w:pPr>
      <w:r>
        <w:rPr>
          <w:color w:val="0D0D0D"/>
          <w:sz w:val="28"/>
          <w:szCs w:val="28"/>
          <w:lang w:val="ru-RU"/>
        </w:rPr>
        <w:t>1.6.2.3. Посредством размещения информационных стендов в МФЦ и уполномоченном органе.</w:t>
      </w:r>
    </w:p>
    <w:p>
      <w:pPr>
        <w:pStyle w:val="Normal"/>
        <w:spacing w:before="0" w:after="0"/>
        <w:ind w:firstLine="709"/>
        <w:contextualSpacing/>
        <w:jc w:val="both"/>
        <w:rPr>
          <w:color w:val="0D0D0D"/>
          <w:sz w:val="28"/>
          <w:szCs w:val="28"/>
          <w:lang w:val="ru-RU"/>
        </w:rPr>
      </w:pPr>
      <w:r>
        <w:rPr>
          <w:color w:val="0D0D0D"/>
          <w:sz w:val="28"/>
          <w:szCs w:val="28"/>
          <w:lang w:val="ru-RU"/>
        </w:rPr>
        <w:t xml:space="preserve">1.6.2.4. Посредством телефонной связи: </w:t>
      </w:r>
    </w:p>
    <w:p>
      <w:pPr>
        <w:pStyle w:val="Normal"/>
        <w:spacing w:before="0" w:after="0"/>
        <w:ind w:firstLine="709"/>
        <w:contextualSpacing/>
        <w:jc w:val="both"/>
        <w:rPr>
          <w:color w:val="0D0D0D"/>
          <w:sz w:val="28"/>
          <w:szCs w:val="28"/>
          <w:lang w:val="ru-RU"/>
        </w:rPr>
      </w:pPr>
      <w:r>
        <w:rPr>
          <w:color w:val="0D0D0D"/>
          <w:sz w:val="28"/>
          <w:szCs w:val="28"/>
          <w:lang w:val="ru-RU"/>
        </w:rPr>
        <w:t>«горячая линия» МФЦ – 8-800-2500-549;</w:t>
      </w:r>
    </w:p>
    <w:p>
      <w:pPr>
        <w:pStyle w:val="Normal"/>
        <w:spacing w:before="0" w:after="0"/>
        <w:ind w:firstLine="709"/>
        <w:contextualSpacing/>
        <w:jc w:val="both"/>
        <w:rPr/>
      </w:pPr>
      <w:r>
        <w:rPr>
          <w:color w:val="0D0D0D"/>
          <w:sz w:val="28"/>
          <w:szCs w:val="28"/>
          <w:lang w:val="ru-RU"/>
        </w:rPr>
        <w:t xml:space="preserve">уполномоченный орган — администрация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p>
    <w:p>
      <w:pPr>
        <w:pStyle w:val="Normal"/>
        <w:spacing w:before="0" w:after="0"/>
        <w:ind w:firstLine="709"/>
        <w:contextualSpacing/>
        <w:jc w:val="both"/>
        <w:rPr>
          <w:color w:val="0D0D0D"/>
          <w:sz w:val="28"/>
          <w:szCs w:val="28"/>
          <w:lang w:val="ru-RU"/>
        </w:rPr>
      </w:pPr>
      <w:r>
        <w:rPr>
          <w:color w:val="0D0D0D"/>
          <w:sz w:val="28"/>
          <w:szCs w:val="28"/>
          <w:lang w:val="ru-RU"/>
        </w:rPr>
        <w:t>1.6.3. Консультирование по вопросам предоставления муниципальной услуги осуществляется бесплатно.</w:t>
      </w:r>
    </w:p>
    <w:p>
      <w:pPr>
        <w:pStyle w:val="Normal"/>
        <w:spacing w:before="0" w:after="0"/>
        <w:ind w:firstLine="709"/>
        <w:contextualSpacing/>
        <w:jc w:val="both"/>
        <w:rPr>
          <w:color w:val="0D0D0D"/>
          <w:sz w:val="28"/>
          <w:szCs w:val="28"/>
          <w:lang w:val="ru-RU"/>
        </w:rPr>
      </w:pPr>
      <w:r>
        <w:rPr>
          <w:color w:val="0D0D0D"/>
          <w:sz w:val="28"/>
          <w:szCs w:val="28"/>
          <w:lang w:val="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pPr>
        <w:pStyle w:val="Normal"/>
        <w:spacing w:before="0" w:after="0"/>
        <w:ind w:firstLine="709"/>
        <w:contextualSpacing/>
        <w:jc w:val="both"/>
        <w:rPr>
          <w:color w:val="0D0D0D"/>
          <w:sz w:val="28"/>
          <w:szCs w:val="28"/>
          <w:lang w:val="ru-RU"/>
        </w:rPr>
      </w:pPr>
      <w:r>
        <w:rPr>
          <w:color w:val="0D0D0D"/>
          <w:sz w:val="28"/>
          <w:szCs w:val="28"/>
          <w:lang w:val="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pPr>
        <w:pStyle w:val="Normal"/>
        <w:spacing w:before="0" w:after="0"/>
        <w:ind w:firstLine="709"/>
        <w:contextualSpacing/>
        <w:jc w:val="both"/>
        <w:rPr>
          <w:color w:val="0D0D0D"/>
          <w:sz w:val="28"/>
          <w:szCs w:val="28"/>
          <w:lang w:val="ru-RU"/>
        </w:rPr>
      </w:pPr>
      <w:r>
        <w:rPr>
          <w:color w:val="0D0D0D"/>
          <w:sz w:val="28"/>
          <w:szCs w:val="28"/>
          <w:lang w:val="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pPr>
        <w:pStyle w:val="Normal"/>
        <w:spacing w:before="0" w:after="0"/>
        <w:ind w:firstLine="709"/>
        <w:contextualSpacing/>
        <w:jc w:val="both"/>
        <w:rPr>
          <w:color w:val="0D0D0D"/>
          <w:sz w:val="28"/>
          <w:szCs w:val="28"/>
          <w:lang w:val="ru-RU"/>
        </w:rPr>
      </w:pPr>
      <w:r>
        <w:rPr>
          <w:color w:val="0D0D0D"/>
          <w:sz w:val="28"/>
          <w:szCs w:val="28"/>
          <w:lang w:val="ru-RU"/>
        </w:rPr>
        <w:t>Рекомендуемое время для телефонного разговора – не более 10 минут, личного устного информирования – не более 20 минут.</w:t>
      </w:r>
    </w:p>
    <w:p>
      <w:pPr>
        <w:pStyle w:val="Normal"/>
        <w:spacing w:before="0" w:after="0"/>
        <w:ind w:firstLine="709"/>
        <w:contextualSpacing/>
        <w:jc w:val="both"/>
        <w:rPr>
          <w:color w:val="0D0D0D"/>
          <w:sz w:val="28"/>
          <w:szCs w:val="28"/>
          <w:lang w:val="ru-RU"/>
        </w:rPr>
      </w:pPr>
      <w:r>
        <w:rPr>
          <w:color w:val="0D0D0D"/>
          <w:sz w:val="28"/>
          <w:szCs w:val="28"/>
          <w:lang w:val="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pPr>
        <w:pStyle w:val="Normal"/>
        <w:spacing w:before="0" w:after="0"/>
        <w:ind w:firstLine="709"/>
        <w:contextualSpacing/>
        <w:jc w:val="both"/>
        <w:rPr>
          <w:color w:val="0D0D0D"/>
          <w:sz w:val="28"/>
          <w:szCs w:val="28"/>
          <w:lang w:val="ru-RU"/>
        </w:rPr>
      </w:pPr>
      <w:r>
        <w:rPr>
          <w:color w:val="0D0D0D"/>
          <w:sz w:val="28"/>
          <w:szCs w:val="28"/>
          <w:lang w:val="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pPr>
        <w:pStyle w:val="Normal"/>
        <w:spacing w:before="0" w:after="0"/>
        <w:ind w:firstLine="709"/>
        <w:contextualSpacing/>
        <w:jc w:val="both"/>
        <w:rPr>
          <w:color w:val="0D0D0D"/>
          <w:sz w:val="28"/>
          <w:szCs w:val="28"/>
          <w:lang w:val="ru-RU"/>
        </w:rPr>
      </w:pPr>
      <w:r>
        <w:rPr>
          <w:color w:val="0D0D0D"/>
          <w:sz w:val="28"/>
          <w:szCs w:val="28"/>
          <w:lang w:val="ru-RU"/>
        </w:rPr>
        <w:t>1.6.4. На информационных стендах, размещенных в администрации и МФЦ, указываются следующие сведения:</w:t>
      </w:r>
    </w:p>
    <w:p>
      <w:pPr>
        <w:pStyle w:val="Normal"/>
        <w:spacing w:before="0" w:after="0"/>
        <w:ind w:firstLine="709"/>
        <w:contextualSpacing/>
        <w:jc w:val="both"/>
        <w:rPr>
          <w:color w:val="0D0D0D"/>
          <w:sz w:val="28"/>
          <w:szCs w:val="28"/>
          <w:lang w:val="ru-RU"/>
        </w:rPr>
      </w:pPr>
      <w:r>
        <w:rPr>
          <w:color w:val="0D0D0D"/>
          <w:sz w:val="28"/>
          <w:szCs w:val="28"/>
          <w:lang w:val="ru-RU"/>
        </w:rPr>
        <w:t>режим работы, адрес администрации и МФЦ;</w:t>
      </w:r>
    </w:p>
    <w:p>
      <w:pPr>
        <w:pStyle w:val="Normal"/>
        <w:spacing w:before="0" w:after="0"/>
        <w:ind w:firstLine="709"/>
        <w:contextualSpacing/>
        <w:jc w:val="both"/>
        <w:rPr>
          <w:color w:val="0D0D0D"/>
          <w:sz w:val="28"/>
          <w:szCs w:val="28"/>
          <w:lang w:val="ru-RU"/>
        </w:rPr>
      </w:pPr>
      <w:r>
        <w:rPr>
          <w:color w:val="0D0D0D"/>
          <w:sz w:val="28"/>
          <w:szCs w:val="28"/>
          <w:lang w:val="ru-RU"/>
        </w:rPr>
        <w:t>адрес официального сайта администрации, адрес электронной почты администрации;</w:t>
      </w:r>
    </w:p>
    <w:p>
      <w:pPr>
        <w:pStyle w:val="Normal"/>
        <w:spacing w:before="0" w:after="0"/>
        <w:ind w:firstLine="709"/>
        <w:contextualSpacing/>
        <w:jc w:val="both"/>
        <w:rPr>
          <w:color w:val="0D0D0D"/>
          <w:sz w:val="28"/>
          <w:szCs w:val="28"/>
          <w:lang w:val="ru-RU"/>
        </w:rPr>
      </w:pPr>
      <w:r>
        <w:rPr>
          <w:color w:val="0D0D0D"/>
          <w:sz w:val="28"/>
          <w:szCs w:val="28"/>
          <w:lang w:val="ru-RU"/>
        </w:rPr>
        <w:t>почтовые адреса, телефоны, Ф.И.О. должностных лиц администрации и МФЦ;</w:t>
      </w:r>
    </w:p>
    <w:p>
      <w:pPr>
        <w:pStyle w:val="Normal"/>
        <w:spacing w:before="0" w:after="0"/>
        <w:ind w:firstLine="709"/>
        <w:contextualSpacing/>
        <w:jc w:val="both"/>
        <w:rPr>
          <w:color w:val="0D0D0D"/>
          <w:sz w:val="28"/>
          <w:szCs w:val="28"/>
          <w:lang w:val="ru-RU"/>
        </w:rPr>
      </w:pPr>
      <w:r>
        <w:rPr>
          <w:color w:val="0D0D0D"/>
          <w:sz w:val="28"/>
          <w:szCs w:val="28"/>
          <w:lang w:val="ru-RU"/>
        </w:rPr>
        <w:t>порядок информирования заявителей о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порядок и сроки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форма заявления о предоставлении муниципальной услуги и образец его заполнения;</w:t>
      </w:r>
    </w:p>
    <w:p>
      <w:pPr>
        <w:pStyle w:val="Normal"/>
        <w:spacing w:before="0" w:after="0"/>
        <w:ind w:firstLine="709"/>
        <w:contextualSpacing/>
        <w:jc w:val="both"/>
        <w:rPr>
          <w:color w:val="0D0D0D"/>
          <w:sz w:val="28"/>
          <w:szCs w:val="28"/>
          <w:lang w:val="ru-RU"/>
        </w:rPr>
      </w:pPr>
      <w:r>
        <w:rPr>
          <w:color w:val="0D0D0D"/>
          <w:sz w:val="28"/>
          <w:szCs w:val="28"/>
          <w:lang w:val="ru-RU"/>
        </w:rPr>
        <w:t>исчерпывающий перечень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исчерпывающий перечень оснований для отказа в приеме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исчерпывающий перечень оснований для отказа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досудебный (внесудебный) порядок обжалования решений и действий (бездействия) администрации, а также должностных лиц, муниципальных служащих.</w:t>
      </w:r>
    </w:p>
    <w:p>
      <w:pPr>
        <w:pStyle w:val="Normal"/>
        <w:spacing w:before="0" w:after="0"/>
        <w:ind w:firstLine="709"/>
        <w:contextualSpacing/>
        <w:jc w:val="both"/>
        <w:rPr>
          <w:color w:val="0D0D0D"/>
          <w:sz w:val="28"/>
          <w:szCs w:val="28"/>
          <w:lang w:val="ru-RU"/>
        </w:rPr>
      </w:pPr>
      <w:r>
        <w:rPr>
          <w:color w:val="0D0D0D"/>
          <w:sz w:val="28"/>
          <w:szCs w:val="28"/>
          <w:lang w:val="ru-RU"/>
        </w:rPr>
        <w:t>Указанная информация размещается также на официальном сайте администрации и на сайте МФЦ.</w:t>
      </w:r>
    </w:p>
    <w:p>
      <w:pPr>
        <w:pStyle w:val="Normal"/>
        <w:spacing w:before="0" w:after="0"/>
        <w:ind w:firstLine="709"/>
        <w:contextualSpacing/>
        <w:jc w:val="both"/>
        <w:rPr>
          <w:color w:val="0D0D0D"/>
          <w:sz w:val="28"/>
          <w:szCs w:val="28"/>
          <w:lang w:val="ru-RU"/>
        </w:rPr>
      </w:pPr>
      <w:r>
        <w:rPr>
          <w:color w:val="0D0D0D"/>
          <w:sz w:val="28"/>
          <w:szCs w:val="28"/>
          <w:lang w:val="ru-RU"/>
        </w:rPr>
        <w:t>1.6.5. Информация о местонахождении и графике работы, справочных телефонах администрации, МФЦ:</w:t>
      </w:r>
    </w:p>
    <w:p>
      <w:pPr>
        <w:pStyle w:val="Normal"/>
        <w:spacing w:before="0" w:after="0"/>
        <w:ind w:firstLine="709"/>
        <w:contextualSpacing/>
        <w:jc w:val="both"/>
        <w:rPr/>
      </w:pPr>
      <w:r>
        <w:rPr>
          <w:color w:val="0D0D0D"/>
          <w:sz w:val="28"/>
          <w:szCs w:val="28"/>
          <w:lang w:val="ru-RU"/>
        </w:rPr>
        <w:t>1.6.5.1. Администрация расположена по адресу: К</w:t>
      </w:r>
      <w:r>
        <w:rPr>
          <w:rFonts w:eastAsia="Times New Roman" w:cs="Times New Roman"/>
          <w:color w:val="0D0D0D"/>
          <w:sz w:val="28"/>
          <w:szCs w:val="28"/>
          <w:lang w:val="ru-RU" w:eastAsia="ru-RU"/>
        </w:rPr>
        <w:t>раснодарский край Северский район, с. Михайловское ул. Советская, 11а</w:t>
      </w:r>
      <w:r>
        <w:rPr>
          <w:color w:val="0D0D0D"/>
          <w:sz w:val="28"/>
          <w:szCs w:val="28"/>
          <w:lang w:val="ru-RU"/>
        </w:rPr>
        <w:t>, электронный адрес:</w:t>
      </w:r>
      <w:hyperlink r:id="rId3">
        <w:r>
          <w:rPr>
            <w:rStyle w:val="Style14"/>
            <w:sz w:val="28"/>
            <w:szCs w:val="28"/>
            <w:lang w:val="en-US"/>
          </w:rPr>
          <w:t>mixailovskoesp</w:t>
        </w:r>
        <w:r>
          <w:rPr>
            <w:rStyle w:val="Style14"/>
            <w:sz w:val="28"/>
            <w:szCs w:val="28"/>
            <w:lang w:val="ru-RU"/>
          </w:rPr>
          <w:t>@</w:t>
        </w:r>
        <w:r>
          <w:rPr>
            <w:rStyle w:val="Style14"/>
            <w:sz w:val="28"/>
            <w:szCs w:val="28"/>
            <w:lang w:val="en-US"/>
          </w:rPr>
          <w:t>mo</w:t>
        </w:r>
        <w:r>
          <w:rPr>
            <w:rStyle w:val="Style14"/>
            <w:sz w:val="28"/>
            <w:szCs w:val="28"/>
            <w:lang w:val="ru-RU"/>
          </w:rPr>
          <w:t>.</w:t>
        </w:r>
        <w:r>
          <w:rPr>
            <w:rStyle w:val="Style14"/>
            <w:sz w:val="28"/>
            <w:szCs w:val="28"/>
            <w:lang w:val="en-US"/>
          </w:rPr>
          <w:t>krasnodar</w:t>
        </w:r>
        <w:r>
          <w:rPr>
            <w:rStyle w:val="Style14"/>
            <w:sz w:val="28"/>
            <w:szCs w:val="28"/>
            <w:lang w:val="ru-RU"/>
          </w:rPr>
          <w:t>.</w:t>
        </w:r>
        <w:r>
          <w:rPr>
            <w:rStyle w:val="Style14"/>
            <w:sz w:val="28"/>
            <w:szCs w:val="28"/>
            <w:lang w:val="en-US"/>
          </w:rPr>
          <w:t>ru</w:t>
        </w:r>
      </w:hyperlink>
      <w:r>
        <w:rPr>
          <w:color w:val="0D0D0D"/>
          <w:sz w:val="28"/>
          <w:szCs w:val="28"/>
          <w:lang w:val="ru-RU"/>
        </w:rPr>
        <w:t>.</w:t>
      </w:r>
    </w:p>
    <w:p>
      <w:pPr>
        <w:pStyle w:val="Normal"/>
        <w:spacing w:before="0" w:after="0"/>
        <w:ind w:firstLine="709"/>
        <w:contextualSpacing/>
        <w:jc w:val="both"/>
        <w:rPr/>
      </w:pPr>
      <w:r>
        <w:rPr>
          <w:color w:val="0D0D0D"/>
          <w:sz w:val="28"/>
          <w:szCs w:val="28"/>
          <w:lang w:val="ru-RU"/>
        </w:rPr>
        <w:t>Справочный телефон администрации: 8(</w:t>
      </w:r>
      <w:r>
        <w:rPr>
          <w:rFonts w:eastAsia="Times New Roman" w:cs="Times New Roman"/>
          <w:color w:val="0D0D0D"/>
          <w:sz w:val="28"/>
          <w:szCs w:val="28"/>
          <w:lang w:val="ru-RU" w:eastAsia="ru-RU"/>
        </w:rPr>
        <w:t>86166)-36-3-25</w:t>
      </w:r>
    </w:p>
    <w:p>
      <w:pPr>
        <w:pStyle w:val="Normal"/>
        <w:spacing w:before="0" w:after="0"/>
        <w:ind w:firstLine="709"/>
        <w:contextualSpacing/>
        <w:jc w:val="both"/>
        <w:rPr/>
      </w:pPr>
      <w:r>
        <w:rPr>
          <w:color w:val="0D0D0D"/>
          <w:sz w:val="28"/>
          <w:szCs w:val="28"/>
          <w:lang w:val="ru-RU"/>
        </w:rPr>
        <w:t xml:space="preserve">График работы уполномоченного органа: </w:t>
      </w:r>
      <w:r>
        <w:rPr>
          <w:rFonts w:eastAsia="Times New Roman" w:cs="Times New Roman"/>
          <w:color w:val="0D0D0D"/>
          <w:sz w:val="28"/>
          <w:szCs w:val="28"/>
          <w:lang w:val="ru-RU" w:eastAsia="ru-RU"/>
        </w:rPr>
        <w:t>вторник, четверг с 9-00 до 17-00</w:t>
      </w:r>
      <w:r>
        <w:rPr>
          <w:color w:val="0D0D0D"/>
          <w:sz w:val="28"/>
          <w:szCs w:val="28"/>
          <w:lang w:val="ru-RU"/>
        </w:rPr>
        <w:t>.</w:t>
      </w:r>
    </w:p>
    <w:p>
      <w:pPr>
        <w:pStyle w:val="Normal"/>
        <w:spacing w:before="0" w:after="0"/>
        <w:ind w:firstLine="709"/>
        <w:contextualSpacing/>
        <w:jc w:val="both"/>
        <w:rPr/>
      </w:pPr>
      <w:r>
        <w:rPr>
          <w:color w:val="0D0D0D"/>
          <w:sz w:val="28"/>
          <w:szCs w:val="28"/>
          <w:lang w:val="ru-RU"/>
        </w:rPr>
        <w:t xml:space="preserve"> </w:t>
      </w:r>
      <w:r>
        <w:rPr>
          <w:color w:val="0D0D0D"/>
          <w:sz w:val="28"/>
          <w:szCs w:val="28"/>
          <w:lang w:val="ru-RU"/>
        </w:rPr>
        <w:t xml:space="preserve">Адрес сайта - </w:t>
      </w:r>
      <w:r>
        <w:rPr>
          <w:rFonts w:eastAsia="Calibri"/>
          <w:color w:val="000000"/>
          <w:sz w:val="28"/>
          <w:szCs w:val="28"/>
          <w:lang w:val="ru-RU" w:eastAsia="en-US"/>
        </w:rPr>
        <w:t>http://sp-mihailovskoe.ru</w:t>
      </w:r>
      <w:r>
        <w:rPr>
          <w:color w:val="0D0D0D"/>
          <w:sz w:val="28"/>
          <w:szCs w:val="28"/>
          <w:lang w:val="ru-RU"/>
        </w:rPr>
        <w:t>.</w:t>
      </w:r>
    </w:p>
    <w:p>
      <w:pPr>
        <w:pStyle w:val="Normal"/>
        <w:spacing w:before="0" w:after="0"/>
        <w:ind w:firstLine="709"/>
        <w:contextualSpacing/>
        <w:jc w:val="both"/>
        <w:rPr/>
      </w:pPr>
      <w:r>
        <w:rPr>
          <w:color w:val="0D0D0D"/>
          <w:sz w:val="28"/>
          <w:szCs w:val="28"/>
          <w:lang w:val="ru-RU"/>
        </w:rPr>
        <w:t xml:space="preserve"> </w:t>
      </w:r>
      <w:r>
        <w:rPr>
          <w:color w:val="0D0D0D"/>
          <w:sz w:val="28"/>
          <w:szCs w:val="28"/>
          <w:lang w:val="ru-RU"/>
        </w:rPr>
        <w:t>Уполномоченный орган предоставляет муниципальную услугу через общий отдел администрации, расположенный по адресу: К</w:t>
      </w:r>
      <w:r>
        <w:rPr>
          <w:rFonts w:eastAsia="Times New Roman" w:cs="Times New Roman"/>
          <w:color w:val="0D0D0D"/>
          <w:sz w:val="28"/>
          <w:szCs w:val="28"/>
          <w:lang w:val="ru-RU" w:eastAsia="ru-RU"/>
        </w:rPr>
        <w:t>раснодарский край Северский район, с. Михайловское ул. Советская, 11а</w:t>
      </w:r>
      <w:r>
        <w:rPr>
          <w:color w:val="0D0D0D"/>
          <w:sz w:val="28"/>
          <w:szCs w:val="28"/>
          <w:lang w:val="ru-RU"/>
        </w:rPr>
        <w:t xml:space="preserve">, электронный адрес: </w:t>
      </w:r>
      <w:hyperlink r:id="rId4">
        <w:r>
          <w:rPr>
            <w:rStyle w:val="Style14"/>
            <w:sz w:val="28"/>
            <w:szCs w:val="28"/>
            <w:lang w:val="en-US"/>
          </w:rPr>
          <w:t>mixailovskoesp</w:t>
        </w:r>
        <w:r>
          <w:rPr>
            <w:rStyle w:val="Style14"/>
            <w:sz w:val="28"/>
            <w:szCs w:val="28"/>
            <w:lang w:val="ru-RU"/>
          </w:rPr>
          <w:t>@</w:t>
        </w:r>
        <w:r>
          <w:rPr>
            <w:rStyle w:val="Style14"/>
            <w:sz w:val="28"/>
            <w:szCs w:val="28"/>
            <w:lang w:val="en-US"/>
          </w:rPr>
          <w:t>mo</w:t>
        </w:r>
        <w:r>
          <w:rPr>
            <w:rStyle w:val="Style14"/>
            <w:sz w:val="28"/>
            <w:szCs w:val="28"/>
            <w:lang w:val="ru-RU"/>
          </w:rPr>
          <w:t>.</w:t>
        </w:r>
        <w:r>
          <w:rPr>
            <w:rStyle w:val="Style14"/>
            <w:sz w:val="28"/>
            <w:szCs w:val="28"/>
            <w:lang w:val="en-US"/>
          </w:rPr>
          <w:t>krasnodar</w:t>
        </w:r>
        <w:r>
          <w:rPr>
            <w:rStyle w:val="Style14"/>
            <w:sz w:val="28"/>
            <w:szCs w:val="28"/>
            <w:lang w:val="ru-RU"/>
          </w:rPr>
          <w:t>.</w:t>
        </w:r>
        <w:r>
          <w:rPr>
            <w:rStyle w:val="Style14"/>
            <w:sz w:val="28"/>
            <w:szCs w:val="28"/>
            <w:lang w:val="en-US"/>
          </w:rPr>
          <w:t>ru</w:t>
        </w:r>
      </w:hyperlink>
      <w:r>
        <w:rPr>
          <w:color w:val="0D0D0D"/>
          <w:sz w:val="28"/>
          <w:szCs w:val="28"/>
          <w:lang w:val="ru-RU"/>
        </w:rPr>
        <w:t>. справочный телефон:8(</w:t>
      </w:r>
      <w:r>
        <w:rPr>
          <w:rFonts w:eastAsia="Times New Roman" w:cs="Times New Roman"/>
          <w:color w:val="0D0D0D"/>
          <w:sz w:val="28"/>
          <w:szCs w:val="28"/>
          <w:lang w:val="ru-RU" w:eastAsia="ru-RU"/>
        </w:rPr>
        <w:t>86166)-36-3-25</w:t>
      </w:r>
      <w:r>
        <w:rPr>
          <w:color w:val="0D0D0D"/>
          <w:sz w:val="28"/>
          <w:szCs w:val="28"/>
          <w:lang w:val="ru-RU"/>
        </w:rPr>
        <w:t>.</w:t>
      </w:r>
    </w:p>
    <w:p>
      <w:pPr>
        <w:pStyle w:val="Normal"/>
        <w:spacing w:before="0" w:after="0"/>
        <w:ind w:firstLine="709"/>
        <w:contextualSpacing/>
        <w:jc w:val="both"/>
        <w:rPr/>
      </w:pPr>
      <w:r>
        <w:rPr>
          <w:color w:val="0D0D0D"/>
          <w:sz w:val="28"/>
          <w:szCs w:val="28"/>
          <w:lang w:val="ru-RU"/>
        </w:rPr>
        <w:t xml:space="preserve"> </w:t>
      </w:r>
      <w:r>
        <w:rPr>
          <w:color w:val="0D0D0D"/>
          <w:sz w:val="28"/>
          <w:szCs w:val="28"/>
          <w:lang w:val="ru-RU"/>
        </w:rPr>
        <w:t>График работы:</w:t>
      </w:r>
      <w:r>
        <w:rPr>
          <w:rFonts w:eastAsia="Times New Roman" w:cs="Times New Roman"/>
          <w:color w:val="0D0D0D"/>
          <w:sz w:val="28"/>
          <w:szCs w:val="28"/>
          <w:lang w:val="ru-RU" w:eastAsia="ru-RU"/>
        </w:rPr>
        <w:t>вторник, четверг с 9-00 до 17-00</w:t>
      </w:r>
      <w:r>
        <w:rPr>
          <w:color w:val="0D0D0D"/>
          <w:sz w:val="28"/>
          <w:szCs w:val="28"/>
          <w:lang w:val="ru-RU"/>
        </w:rPr>
        <w:t>..</w:t>
      </w:r>
    </w:p>
    <w:p>
      <w:pPr>
        <w:pStyle w:val="Normal"/>
        <w:spacing w:before="0" w:after="0"/>
        <w:ind w:firstLine="709"/>
        <w:contextualSpacing/>
        <w:jc w:val="both"/>
        <w:rPr>
          <w:color w:val="0D0D0D"/>
          <w:sz w:val="28"/>
          <w:szCs w:val="28"/>
          <w:lang w:val="ru-RU"/>
        </w:rPr>
      </w:pPr>
      <w:r>
        <w:rPr>
          <w:color w:val="0D0D0D"/>
          <w:sz w:val="28"/>
          <w:szCs w:val="28"/>
          <w:lang w:val="ru-RU"/>
        </w:rPr>
        <w:t>1.6.5.2. 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pPr>
        <w:pStyle w:val="Normal"/>
        <w:ind w:firstLine="709"/>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rPr>
        <w:t>II</w:t>
      </w:r>
      <w:r>
        <w:rPr>
          <w:b/>
          <w:color w:val="0D0D0D"/>
          <w:sz w:val="28"/>
          <w:szCs w:val="28"/>
          <w:lang w:val="ru-RU"/>
        </w:rPr>
        <w:t xml:space="preserve"> Стандарт предоставления муниципальной услуги</w:t>
      </w:r>
    </w:p>
    <w:p>
      <w:pPr>
        <w:pStyle w:val="Normal"/>
        <w:spacing w:before="0" w:after="0"/>
        <w:ind w:firstLine="709"/>
        <w:contextualSpacing/>
        <w:jc w:val="center"/>
        <w:rPr>
          <w:b/>
          <w:b/>
          <w:color w:val="0D0D0D"/>
          <w:sz w:val="28"/>
          <w:szCs w:val="28"/>
          <w:lang w:val="ru-RU"/>
        </w:rPr>
      </w:pPr>
      <w:r>
        <w:rPr>
          <w:b/>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Наименование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ConsPlusNormal1"/>
        <w:ind w:firstLine="851"/>
        <w:jc w:val="both"/>
        <w:rPr/>
      </w:pPr>
      <w:r>
        <w:rPr>
          <w:rFonts w:cs="Times New Roman" w:ascii="Times New Roman" w:hAnsi="Times New Roman"/>
          <w:sz w:val="28"/>
          <w:szCs w:val="28"/>
        </w:rPr>
        <w:t xml:space="preserve">2.1. Наименование муниципальной услуги -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rFonts w:eastAsia="Times New Roman" w:cs="Times New Roman" w:ascii="Times New Roman" w:hAnsi="Times New Roman"/>
          <w:b w:val="false"/>
          <w:bCs w:val="false"/>
          <w:color w:val="000000" w:themeColor="text1"/>
          <w:sz w:val="28"/>
          <w:szCs w:val="28"/>
          <w:lang w:val="ru-RU" w:eastAsia="ru-RU"/>
        </w:rPr>
        <w:t>Михайловского сельского поселения Северского района</w:t>
      </w:r>
      <w:r>
        <w:rPr>
          <w:rFonts w:cs="Times New Roman" w:ascii="Times New Roman" w:hAnsi="Times New Roman"/>
          <w:sz w:val="28"/>
          <w:szCs w:val="28"/>
        </w:rPr>
        <w:t xml:space="preserve"> (далее - муниципальная услуга). </w:t>
      </w:r>
    </w:p>
    <w:p>
      <w:pPr>
        <w:pStyle w:val="ConsPlusNormal1"/>
        <w:ind w:firstLine="540"/>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540"/>
        <w:jc w:val="center"/>
        <w:rPr>
          <w:rFonts w:ascii="Times New Roman CYR" w:hAnsi="Times New Roman CYR" w:cs="Times New Roman CYR"/>
          <w:b/>
          <w:b/>
          <w:color w:val="0D0D0D"/>
          <w:sz w:val="28"/>
          <w:szCs w:val="28"/>
          <w:lang w:val="ru-RU"/>
        </w:rPr>
      </w:pPr>
      <w:r>
        <w:rPr>
          <w:rFonts w:cs="Times New Roman CYR" w:ascii="Times New Roman CYR" w:hAnsi="Times New Roman CYR"/>
          <w:b/>
          <w:color w:val="0D0D0D"/>
          <w:sz w:val="28"/>
          <w:szCs w:val="28"/>
          <w:lang w:val="ru-RU"/>
        </w:rPr>
        <w:t>Наименование органа, предоставляющего муниципальную услугу</w:t>
      </w:r>
    </w:p>
    <w:p>
      <w:pPr>
        <w:pStyle w:val="ConsPlusNormal1"/>
        <w:ind w:firstLine="540"/>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0" w:leader="none"/>
          <w:tab w:val="left" w:pos="851" w:leader="none"/>
        </w:tabs>
        <w:jc w:val="both"/>
        <w:rPr/>
      </w:pPr>
      <w:r>
        <w:rPr>
          <w:sz w:val="28"/>
          <w:szCs w:val="28"/>
          <w:lang w:val="ru-RU"/>
        </w:rPr>
        <w:tab/>
        <w:t xml:space="preserve">2.2.1. Органом местного самоуправления, осуществляющим предоставление муниципальной услуги, является администрация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sz w:val="28"/>
          <w:szCs w:val="28"/>
          <w:lang w:val="ru-RU"/>
        </w:rPr>
        <w:t xml:space="preserve">(далее - Администрация). </w:t>
      </w:r>
    </w:p>
    <w:p>
      <w:pPr>
        <w:pStyle w:val="Normal"/>
        <w:spacing w:before="0" w:after="0"/>
        <w:ind w:firstLine="709"/>
        <w:contextualSpacing/>
        <w:jc w:val="both"/>
        <w:rPr>
          <w:color w:val="0D0D0D"/>
          <w:sz w:val="28"/>
          <w:szCs w:val="28"/>
          <w:lang w:val="ru-RU"/>
        </w:rPr>
      </w:pPr>
      <w:r>
        <w:rPr>
          <w:color w:val="0D0D0D"/>
          <w:sz w:val="28"/>
          <w:szCs w:val="28"/>
          <w:lang w:val="ru-RU"/>
        </w:rPr>
        <w:t>2.2.2. В предоставлении муниципальной услуги участвуют МФЦ.</w:t>
      </w:r>
    </w:p>
    <w:p>
      <w:pPr>
        <w:pStyle w:val="Normal"/>
        <w:spacing w:before="0" w:after="200"/>
        <w:ind w:firstLine="709"/>
        <w:jc w:val="both"/>
        <w:rPr>
          <w:color w:val="0D0D0D"/>
          <w:sz w:val="28"/>
          <w:szCs w:val="28"/>
          <w:lang w:val="ru-RU"/>
        </w:rPr>
      </w:pPr>
      <w:r>
        <w:rPr>
          <w:color w:val="0D0D0D"/>
          <w:sz w:val="28"/>
          <w:szCs w:val="28"/>
          <w:lang w:val="ru-RU"/>
        </w:rPr>
        <w:t xml:space="preserve">При предоставлении муниципальной услуги по экстерриториальному принципу заявители имеют право на обращение в любой МФЦ вне зависимости от места регистрации заявителя по месту жительства, места нахождения объекта недвижимости в соответствии с действием экстерриториального принципа. 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 </w:t>
      </w:r>
    </w:p>
    <w:p>
      <w:pPr>
        <w:pStyle w:val="Normal"/>
        <w:spacing w:before="0" w:after="0"/>
        <w:ind w:firstLine="709"/>
        <w:contextualSpacing/>
        <w:jc w:val="center"/>
        <w:rPr>
          <w:b/>
          <w:b/>
          <w:color w:val="0D0D0D"/>
          <w:sz w:val="28"/>
          <w:szCs w:val="28"/>
          <w:lang w:val="ru-RU"/>
        </w:rPr>
      </w:pPr>
      <w:r>
        <w:rPr>
          <w:b/>
          <w:color w:val="0D0D0D"/>
          <w:sz w:val="28"/>
          <w:szCs w:val="28"/>
          <w:lang w:val="ru-RU"/>
        </w:rPr>
        <w:t>Результат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2.3.1. Результатом предоставления муниципальной услуги являются:</w:t>
      </w:r>
    </w:p>
    <w:p>
      <w:pPr>
        <w:pStyle w:val="Normal"/>
        <w:spacing w:before="0" w:after="0"/>
        <w:ind w:firstLine="709"/>
        <w:contextualSpacing/>
        <w:jc w:val="both"/>
        <w:rPr>
          <w:color w:val="0D0D0D"/>
          <w:sz w:val="28"/>
          <w:szCs w:val="28"/>
          <w:lang w:val="ru-RU"/>
        </w:rPr>
      </w:pPr>
      <w:r>
        <w:rPr>
          <w:color w:val="0D0D0D"/>
          <w:sz w:val="28"/>
          <w:szCs w:val="28"/>
          <w:lang w:val="ru-RU"/>
        </w:rPr>
        <w:t xml:space="preserve">- выдача заявителю постановления о согласовании проекта информационной надписи и обозначения на объекте культурного наследия местного(муниципального) значения и утвержденный проект, подписанные усиленной квалифицированной электронной подписью начальника управления на электронном носителе в формате документа (PDF) (далее – постановление о согласовании проекта). </w:t>
      </w:r>
    </w:p>
    <w:p>
      <w:pPr>
        <w:pStyle w:val="Normal"/>
        <w:spacing w:before="0" w:after="0"/>
        <w:ind w:firstLine="709"/>
        <w:contextualSpacing/>
        <w:jc w:val="both"/>
        <w:rPr>
          <w:color w:val="0D0D0D"/>
          <w:sz w:val="28"/>
          <w:szCs w:val="28"/>
          <w:lang w:val="ru-RU"/>
        </w:rPr>
      </w:pPr>
      <w:r>
        <w:rPr>
          <w:color w:val="0D0D0D"/>
          <w:sz w:val="28"/>
          <w:szCs w:val="28"/>
          <w:lang w:val="ru-RU"/>
        </w:rPr>
        <w:t xml:space="preserve">- выдача заявителю постановления об отказе в согласовании проекта информационной надписи и обозначения на объекте культурного наследия местного(муниципального) значения с указанием основания отказа (далее – постановление об отказе в согласовании проекта). </w:t>
      </w:r>
    </w:p>
    <w:p>
      <w:pPr>
        <w:pStyle w:val="Normal"/>
        <w:spacing w:before="0" w:after="0"/>
        <w:ind w:firstLine="709"/>
        <w:contextualSpacing/>
        <w:jc w:val="both"/>
        <w:rPr>
          <w:color w:val="0D0D0D"/>
          <w:sz w:val="28"/>
          <w:szCs w:val="28"/>
          <w:lang w:val="ru-RU"/>
        </w:rPr>
      </w:pPr>
      <w:r>
        <w:rPr>
          <w:color w:val="0D0D0D"/>
          <w:sz w:val="28"/>
          <w:szCs w:val="28"/>
          <w:lang w:val="ru-RU"/>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pPr>
        <w:pStyle w:val="Normal"/>
        <w:spacing w:before="0" w:after="0"/>
        <w:ind w:firstLine="709"/>
        <w:contextualSpacing/>
        <w:jc w:val="both"/>
        <w:rPr/>
      </w:pPr>
      <w:r>
        <w:rPr>
          <w:color w:val="0D0D0D"/>
          <w:sz w:val="28"/>
          <w:szCs w:val="28"/>
          <w:lang w:val="ru-RU"/>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w:t>
      </w:r>
    </w:p>
    <w:p>
      <w:pPr>
        <w:pStyle w:val="Normal"/>
        <w:spacing w:before="0" w:after="0"/>
        <w:ind w:firstLine="709"/>
        <w:contextualSpacing/>
        <w:jc w:val="both"/>
        <w:rPr>
          <w:color w:val="0D0D0D"/>
          <w:sz w:val="28"/>
          <w:szCs w:val="28"/>
          <w:lang w:val="ru-RU"/>
        </w:rPr>
      </w:pPr>
      <w:r>
        <w:rPr>
          <w:color w:val="0D0D0D"/>
          <w:sz w:val="28"/>
          <w:szCs w:val="28"/>
          <w:lang w:val="ru-RU"/>
        </w:rPr>
        <w:t>2.3.3. Для получения результата предоставления муниципальной услуги на бумажном носителе заявитель вправе обратиться непосредственно в администрацию.</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выдачи (направления) документов,  являющихся результатом предоставления муниципальной услуги</w:t>
      </w:r>
    </w:p>
    <w:p>
      <w:pPr>
        <w:pStyle w:val="Normal"/>
        <w:spacing w:before="0" w:after="0"/>
        <w:ind w:firstLine="709"/>
        <w:contextualSpacing/>
        <w:jc w:val="center"/>
        <w:rPr>
          <w:b/>
          <w:b/>
          <w:color w:val="0D0D0D"/>
          <w:sz w:val="28"/>
          <w:szCs w:val="28"/>
          <w:lang w:val="ru-RU"/>
        </w:rPr>
      </w:pPr>
      <w:r>
        <w:rPr>
          <w:b/>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2.4. Общий срок предоставления муниципальной услуги с даты регистрации заявления и прилагаемых к нему документов составляет 30 календарных дней.</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Исчерпывающий перечень документов,</w:t>
      </w:r>
    </w:p>
    <w:p>
      <w:pPr>
        <w:pStyle w:val="Normal"/>
        <w:spacing w:before="0" w:after="0"/>
        <w:ind w:firstLine="709"/>
        <w:contextualSpacing/>
        <w:jc w:val="center"/>
        <w:rPr>
          <w:b/>
          <w:b/>
          <w:color w:val="0D0D0D"/>
          <w:sz w:val="28"/>
          <w:szCs w:val="28"/>
          <w:lang w:val="ru-RU"/>
        </w:rPr>
      </w:pPr>
      <w:r>
        <w:rPr>
          <w:b/>
          <w:color w:val="0D0D0D"/>
          <w:sz w:val="28"/>
          <w:szCs w:val="28"/>
          <w:lang w:val="ru-RU"/>
        </w:rPr>
        <w:t>необходимых в соответствии с законодательными или иными</w:t>
      </w:r>
    </w:p>
    <w:p>
      <w:pPr>
        <w:pStyle w:val="Normal"/>
        <w:spacing w:before="0" w:after="0"/>
        <w:ind w:firstLine="709"/>
        <w:contextualSpacing/>
        <w:jc w:val="center"/>
        <w:rPr>
          <w:b/>
          <w:b/>
          <w:color w:val="0D0D0D"/>
          <w:sz w:val="28"/>
          <w:szCs w:val="28"/>
          <w:lang w:val="ru-RU"/>
        </w:rPr>
      </w:pPr>
      <w:r>
        <w:rPr>
          <w:b/>
          <w:color w:val="0D0D0D"/>
          <w:sz w:val="28"/>
          <w:szCs w:val="28"/>
          <w:lang w:val="ru-RU"/>
        </w:rPr>
        <w:t>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2.5.1. Документы и информация, которые заявитель должен представить самостоятельно:</w:t>
      </w:r>
    </w:p>
    <w:p>
      <w:pPr>
        <w:pStyle w:val="Normal"/>
        <w:spacing w:before="0" w:after="0"/>
        <w:ind w:firstLine="709"/>
        <w:contextualSpacing/>
        <w:jc w:val="both"/>
        <w:rPr>
          <w:color w:val="0D0D0D"/>
          <w:sz w:val="28"/>
          <w:szCs w:val="28"/>
          <w:lang w:val="ru-RU"/>
        </w:rPr>
      </w:pPr>
      <w:r>
        <w:rPr>
          <w:color w:val="0D0D0D"/>
          <w:sz w:val="28"/>
          <w:szCs w:val="28"/>
          <w:lang w:val="ru-RU"/>
        </w:rPr>
        <w:t>- заявление в одном экземпляре (в соответствии с приложением к настоящему регламенту);</w:t>
      </w:r>
    </w:p>
    <w:p>
      <w:pPr>
        <w:pStyle w:val="Normal"/>
        <w:spacing w:before="0" w:after="0"/>
        <w:ind w:firstLine="709"/>
        <w:contextualSpacing/>
        <w:jc w:val="both"/>
        <w:rPr>
          <w:color w:val="0D0D0D"/>
          <w:sz w:val="28"/>
          <w:szCs w:val="28"/>
          <w:lang w:val="ru-RU"/>
        </w:rPr>
      </w:pPr>
      <w:r>
        <w:rPr>
          <w:color w:val="0D0D0D"/>
          <w:sz w:val="28"/>
          <w:szCs w:val="28"/>
          <w:lang w:val="ru-RU"/>
        </w:rPr>
        <w:t>- документ, удостоверяющий личность заявителя, представителя заявителя (в случае, если заявление подает представитель заявителя);</w:t>
      </w:r>
    </w:p>
    <w:p>
      <w:pPr>
        <w:pStyle w:val="Normal"/>
        <w:spacing w:before="0" w:after="0"/>
        <w:ind w:firstLine="709"/>
        <w:contextualSpacing/>
        <w:jc w:val="both"/>
        <w:rPr>
          <w:color w:val="0D0D0D"/>
          <w:sz w:val="28"/>
          <w:szCs w:val="28"/>
          <w:lang w:val="ru-RU"/>
        </w:rPr>
      </w:pPr>
      <w:r>
        <w:rPr>
          <w:color w:val="0D0D0D"/>
          <w:sz w:val="28"/>
          <w:szCs w:val="28"/>
          <w:lang w:val="ru-RU"/>
        </w:rPr>
        <w:t>- копия документа, подтверждающего полномочия представителя (в случае, если заявление подает представитель заявителя);</w:t>
      </w:r>
    </w:p>
    <w:p>
      <w:pPr>
        <w:pStyle w:val="Normal"/>
        <w:spacing w:before="0" w:after="0"/>
        <w:ind w:firstLine="709"/>
        <w:contextualSpacing/>
        <w:jc w:val="both"/>
        <w:rPr>
          <w:color w:val="0D0D0D"/>
          <w:sz w:val="28"/>
          <w:szCs w:val="28"/>
          <w:lang w:val="ru-RU"/>
        </w:rPr>
      </w:pPr>
      <w:r>
        <w:rPr>
          <w:color w:val="0D0D0D"/>
          <w:sz w:val="28"/>
          <w:szCs w:val="28"/>
          <w:lang w:val="ru-RU"/>
        </w:rPr>
        <w:t>- проект информационной надписи и обозначения на объект культурного наследия местного (муниципального) значения (далее – проект), выполненный в соответствии с требованиями, установленными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w:t>
      </w:r>
    </w:p>
    <w:p>
      <w:pPr>
        <w:pStyle w:val="Normal"/>
        <w:spacing w:before="0" w:after="0"/>
        <w:ind w:firstLine="709"/>
        <w:contextualSpacing/>
        <w:jc w:val="both"/>
        <w:rPr>
          <w:color w:val="0D0D0D"/>
          <w:sz w:val="28"/>
          <w:szCs w:val="28"/>
          <w:lang w:val="ru-RU"/>
        </w:rPr>
      </w:pPr>
      <w:r>
        <w:rPr>
          <w:color w:val="0D0D0D"/>
          <w:sz w:val="28"/>
          <w:szCs w:val="28"/>
          <w:lang w:val="ru-RU"/>
        </w:rPr>
        <w:t>Копии представляемых документов должны быть заверены заявителем (представителем заявителя) в установленном законом порядке либо представлены с оригиналами для сверки и заверения копий документов специалистом, ответственным за прием и регистрацию документов.</w:t>
      </w:r>
    </w:p>
    <w:p>
      <w:pPr>
        <w:pStyle w:val="Normal"/>
        <w:spacing w:before="0" w:after="0"/>
        <w:ind w:firstLine="709"/>
        <w:contextualSpacing/>
        <w:jc w:val="both"/>
        <w:rPr>
          <w:color w:val="0D0D0D"/>
          <w:sz w:val="28"/>
          <w:szCs w:val="28"/>
          <w:lang w:val="ru-RU"/>
        </w:rPr>
      </w:pPr>
      <w:r>
        <w:rPr>
          <w:color w:val="0D0D0D"/>
          <w:sz w:val="28"/>
          <w:szCs w:val="28"/>
          <w:lang w:val="ru-RU"/>
        </w:rPr>
        <w:t>2.5.2. Документы, которые заявитель вправе представить по собственной инициативе (подлежат предоставлению в рамках межведомственного информационного взаимодействия):</w:t>
      </w:r>
    </w:p>
    <w:p>
      <w:pPr>
        <w:pStyle w:val="Normal"/>
        <w:spacing w:before="0" w:after="0"/>
        <w:ind w:firstLine="709"/>
        <w:contextualSpacing/>
        <w:jc w:val="both"/>
        <w:rPr>
          <w:color w:val="0D0D0D"/>
          <w:sz w:val="28"/>
          <w:szCs w:val="28"/>
          <w:lang w:val="ru-RU"/>
        </w:rPr>
      </w:pPr>
      <w:r>
        <w:rPr>
          <w:color w:val="0D0D0D"/>
          <w:sz w:val="28"/>
          <w:szCs w:val="28"/>
          <w:lang w:val="ru-RU"/>
        </w:rPr>
        <w:t>- документ, подтверждающий право собственности, или право хозяйственного ведения либо оперативного управления на объект культурного наследия местного (муниципального) значения (выписка из Единого государственного реестра недвижимости);</w:t>
      </w:r>
    </w:p>
    <w:p>
      <w:pPr>
        <w:pStyle w:val="Normal"/>
        <w:spacing w:before="0" w:after="0"/>
        <w:ind w:firstLine="709"/>
        <w:contextualSpacing/>
        <w:jc w:val="both"/>
        <w:rPr>
          <w:color w:val="0D0D0D"/>
          <w:sz w:val="28"/>
          <w:szCs w:val="28"/>
          <w:lang w:val="ru-RU"/>
        </w:rPr>
      </w:pPr>
      <w:r>
        <w:rPr>
          <w:color w:val="0D0D0D"/>
          <w:sz w:val="28"/>
          <w:szCs w:val="28"/>
          <w:lang w:val="ru-RU"/>
        </w:rPr>
        <w:t>- выписка из Единого государственного реестра юридических лиц;</w:t>
      </w:r>
    </w:p>
    <w:p>
      <w:pPr>
        <w:pStyle w:val="Normal"/>
        <w:spacing w:before="0" w:after="0"/>
        <w:ind w:firstLine="709"/>
        <w:contextualSpacing/>
        <w:jc w:val="both"/>
        <w:rPr>
          <w:color w:val="0D0D0D"/>
          <w:sz w:val="28"/>
          <w:szCs w:val="28"/>
          <w:lang w:val="ru-RU"/>
        </w:rPr>
      </w:pPr>
      <w:r>
        <w:rPr>
          <w:color w:val="0D0D0D"/>
          <w:sz w:val="28"/>
          <w:szCs w:val="28"/>
          <w:lang w:val="ru-RU"/>
        </w:rPr>
        <w:t xml:space="preserve">- выписка из Единого государственного реестра индивидуальных предпринимателей, в случае если заявителем является физическое лицо, являющееся индивидуальным предпринимателем. </w:t>
      </w:r>
    </w:p>
    <w:p>
      <w:pPr>
        <w:pStyle w:val="Normal"/>
        <w:spacing w:before="0" w:after="0"/>
        <w:ind w:firstLine="709"/>
        <w:contextualSpacing/>
        <w:jc w:val="both"/>
        <w:rPr>
          <w:color w:val="0D0D0D"/>
          <w:sz w:val="28"/>
          <w:szCs w:val="28"/>
          <w:lang w:val="ru-RU"/>
        </w:rPr>
      </w:pPr>
      <w:r>
        <w:rPr>
          <w:color w:val="0D0D0D"/>
          <w:sz w:val="28"/>
          <w:szCs w:val="28"/>
          <w:lang w:val="ru-RU"/>
        </w:rPr>
        <w:t>Непредставление заявителем указанных документов не является основанием для отказа заявителю в предоставлении услуги.</w:t>
      </w:r>
    </w:p>
    <w:p>
      <w:pPr>
        <w:pStyle w:val="Normal"/>
        <w:spacing w:before="0" w:after="0"/>
        <w:ind w:firstLine="709"/>
        <w:contextualSpacing/>
        <w:jc w:val="both"/>
        <w:rPr/>
      </w:pPr>
      <w:r>
        <w:rPr>
          <w:color w:val="0D0D0D"/>
          <w:sz w:val="28"/>
          <w:szCs w:val="28"/>
          <w:lang w:val="ru-RU"/>
        </w:rPr>
        <w:t xml:space="preserve">2.5.3. Администрация не вправе требовать от заявителя представления документов и информации или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w:t>
      </w:r>
    </w:p>
    <w:p>
      <w:pPr>
        <w:pStyle w:val="Normal"/>
        <w:spacing w:before="0" w:after="0"/>
        <w:ind w:firstLine="709"/>
        <w:contextualSpacing/>
        <w:jc w:val="both"/>
        <w:rPr>
          <w:color w:val="0D0D0D"/>
          <w:sz w:val="28"/>
          <w:szCs w:val="28"/>
          <w:lang w:val="ru-RU"/>
        </w:rPr>
      </w:pPr>
      <w:r>
        <w:rPr>
          <w:color w:val="0D0D0D"/>
          <w:sz w:val="28"/>
          <w:szCs w:val="28"/>
          <w:lang w:val="ru-RU"/>
        </w:rPr>
        <w:t>2.5.4. Перечень документов, необходимых для предоставления муниципальной услуги, является исчерпывающим.</w:t>
      </w:r>
    </w:p>
    <w:p>
      <w:pPr>
        <w:pStyle w:val="Normal"/>
        <w:spacing w:before="0" w:after="0"/>
        <w:ind w:firstLine="709"/>
        <w:contextualSpacing/>
        <w:jc w:val="both"/>
        <w:rPr>
          <w:color w:val="0D0D0D"/>
          <w:sz w:val="28"/>
          <w:szCs w:val="28"/>
          <w:lang w:val="ru-RU"/>
        </w:rPr>
      </w:pPr>
      <w:r>
        <w:rPr>
          <w:color w:val="0D0D0D"/>
          <w:sz w:val="28"/>
          <w:szCs w:val="28"/>
          <w:lang w:val="ru-RU"/>
        </w:rPr>
        <w:t>2.5.5.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pPr>
        <w:pStyle w:val="Normal"/>
        <w:spacing w:before="0" w:after="0"/>
        <w:ind w:firstLine="709"/>
        <w:contextualSpacing/>
        <w:jc w:val="both"/>
        <w:rPr>
          <w:color w:val="0D0D0D"/>
          <w:sz w:val="28"/>
          <w:szCs w:val="28"/>
          <w:lang w:val="ru-RU"/>
        </w:rPr>
      </w:pPr>
      <w:r>
        <w:rPr>
          <w:color w:val="0D0D0D"/>
          <w:sz w:val="28"/>
          <w:szCs w:val="28"/>
          <w:lang w:val="ru-RU"/>
        </w:rPr>
        <w:t>2.5.6. В бумажном виде форма заявления может быть получена заявителем непосредственно в уполномоченном органе или МФЦ.</w:t>
      </w:r>
    </w:p>
    <w:p>
      <w:pPr>
        <w:pStyle w:val="Normal"/>
        <w:spacing w:before="0" w:after="0"/>
        <w:ind w:firstLine="709"/>
        <w:contextualSpacing/>
        <w:jc w:val="both"/>
        <w:rPr>
          <w:color w:val="0D0D0D"/>
          <w:sz w:val="28"/>
          <w:szCs w:val="28"/>
          <w:lang w:val="ru-RU"/>
        </w:rPr>
      </w:pPr>
      <w:r>
        <w:rPr>
          <w:color w:val="0D0D0D"/>
          <w:sz w:val="28"/>
          <w:szCs w:val="28"/>
          <w:lang w:val="ru-RU"/>
        </w:rPr>
        <w:t xml:space="preserve">2.5.7. Заявление с приложением документов, указанных в пункте 2.5.1-2.5.2 настоящего Регламента, может быть подано заявителем непосредственно в уполномоченный орган путем направления их в адрес уполномоченного органа посредством почтового отправления, посредством факсимильной связи с последующим представлением оригиналов заявления или в электронном виде посредством Портала. </w:t>
      </w:r>
    </w:p>
    <w:p>
      <w:pPr>
        <w:pStyle w:val="Normal"/>
        <w:spacing w:before="0" w:after="0"/>
        <w:ind w:firstLine="709"/>
        <w:contextualSpacing/>
        <w:jc w:val="both"/>
        <w:rPr>
          <w:color w:val="0D0D0D"/>
          <w:sz w:val="28"/>
          <w:szCs w:val="28"/>
          <w:lang w:val="ru-RU"/>
        </w:rPr>
      </w:pPr>
      <w:r>
        <w:rPr>
          <w:color w:val="0D0D0D"/>
          <w:sz w:val="28"/>
          <w:szCs w:val="28"/>
          <w:lang w:val="ru-RU"/>
        </w:rPr>
        <w:t>2.5.8.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pPr>
        <w:pStyle w:val="Normal"/>
        <w:spacing w:before="0" w:after="0"/>
        <w:ind w:firstLine="709"/>
        <w:contextualSpacing/>
        <w:jc w:val="both"/>
        <w:rPr>
          <w:color w:val="0D0D0D"/>
          <w:sz w:val="28"/>
          <w:szCs w:val="28"/>
          <w:lang w:val="ru-RU"/>
        </w:rPr>
      </w:pPr>
      <w:r>
        <w:rPr>
          <w:color w:val="0D0D0D"/>
          <w:sz w:val="28"/>
          <w:szCs w:val="28"/>
          <w:lang w:val="ru-RU"/>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pPr>
        <w:pStyle w:val="Normal"/>
        <w:spacing w:before="0" w:after="0"/>
        <w:ind w:firstLine="709"/>
        <w:contextualSpacing/>
        <w:jc w:val="both"/>
        <w:rPr>
          <w:color w:val="0D0D0D"/>
          <w:sz w:val="28"/>
          <w:szCs w:val="28"/>
          <w:lang w:val="ru-RU"/>
        </w:rPr>
      </w:pPr>
      <w:r>
        <w:rPr>
          <w:color w:val="0D0D0D"/>
          <w:sz w:val="28"/>
          <w:szCs w:val="28"/>
          <w:lang w:val="ru-RU"/>
        </w:rPr>
        <w:t>2.5.9.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pPr>
        <w:pStyle w:val="Normal"/>
        <w:spacing w:before="0" w:after="200"/>
        <w:ind w:firstLine="709"/>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Исчерпывающий перечень оснований для отказа в приеме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2.6.1. Основанием для отказа в приеме документов, необходимых для предоставления муниципальной услуги, является:</w:t>
      </w:r>
    </w:p>
    <w:p>
      <w:pPr>
        <w:pStyle w:val="Normal"/>
        <w:spacing w:before="0" w:after="0"/>
        <w:ind w:firstLine="709"/>
        <w:contextualSpacing/>
        <w:jc w:val="both"/>
        <w:rPr>
          <w:color w:val="0D0D0D"/>
          <w:sz w:val="28"/>
          <w:szCs w:val="28"/>
          <w:lang w:val="ru-RU"/>
        </w:rPr>
      </w:pPr>
      <w:r>
        <w:rPr>
          <w:color w:val="0D0D0D"/>
          <w:sz w:val="28"/>
          <w:szCs w:val="28"/>
          <w:lang w:val="ru-RU"/>
        </w:rPr>
        <w:t>1) обращение с заявлением о предоставлении муниципальной услуги лица, не относящегося к категории заявителей;</w:t>
      </w:r>
    </w:p>
    <w:p>
      <w:pPr>
        <w:pStyle w:val="Normal"/>
        <w:spacing w:before="0" w:after="0"/>
        <w:ind w:firstLine="709"/>
        <w:contextualSpacing/>
        <w:jc w:val="both"/>
        <w:rPr>
          <w:color w:val="0D0D0D"/>
          <w:sz w:val="28"/>
          <w:szCs w:val="28"/>
          <w:lang w:val="ru-RU"/>
        </w:rPr>
      </w:pPr>
      <w:r>
        <w:rPr>
          <w:color w:val="0D0D0D"/>
          <w:sz w:val="28"/>
          <w:szCs w:val="28"/>
          <w:lang w:val="ru-RU"/>
        </w:rPr>
        <w:t xml:space="preserve">2) несоблюдение установленных 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утверждения административных регламентов предоставления государственных услуг». </w:t>
      </w:r>
    </w:p>
    <w:p>
      <w:pPr>
        <w:pStyle w:val="Normal"/>
        <w:spacing w:before="0" w:after="0"/>
        <w:ind w:firstLine="709"/>
        <w:contextualSpacing/>
        <w:jc w:val="both"/>
        <w:rPr>
          <w:color w:val="0D0D0D"/>
          <w:sz w:val="28"/>
          <w:szCs w:val="28"/>
          <w:lang w:val="ru-RU"/>
        </w:rPr>
      </w:pPr>
      <w:r>
        <w:rPr>
          <w:color w:val="0D0D0D"/>
          <w:sz w:val="28"/>
          <w:szCs w:val="28"/>
          <w:lang w:val="ru-RU"/>
        </w:rPr>
        <w:t>2.6.2.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pPr>
        <w:pStyle w:val="Normal"/>
        <w:spacing w:before="0" w:after="0"/>
        <w:ind w:firstLine="709"/>
        <w:contextualSpacing/>
        <w:jc w:val="both"/>
        <w:rPr>
          <w:color w:val="0D0D0D"/>
          <w:sz w:val="28"/>
          <w:szCs w:val="28"/>
          <w:lang w:val="ru-RU"/>
        </w:rPr>
      </w:pPr>
      <w:r>
        <w:rPr>
          <w:color w:val="0D0D0D"/>
          <w:sz w:val="28"/>
          <w:szCs w:val="28"/>
          <w:lang w:val="ru-RU"/>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Не может быть отказано заявителю в приеме дополнительных документов при наличии намерения их сдать.</w:t>
      </w:r>
    </w:p>
    <w:p>
      <w:pPr>
        <w:pStyle w:val="Normal"/>
        <w:spacing w:before="0" w:after="0"/>
        <w:ind w:firstLine="709"/>
        <w:contextualSpacing/>
        <w:jc w:val="both"/>
        <w:rPr>
          <w:color w:val="0D0D0D"/>
          <w:sz w:val="28"/>
          <w:szCs w:val="28"/>
          <w:lang w:val="ru-RU"/>
        </w:rPr>
      </w:pPr>
      <w:r>
        <w:rPr>
          <w:color w:val="0D0D0D"/>
          <w:sz w:val="28"/>
          <w:szCs w:val="28"/>
          <w:lang w:val="ru-RU"/>
        </w:rPr>
        <w:t>2.6.3.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 уполномоченного органа.</w:t>
      </w:r>
    </w:p>
    <w:p>
      <w:pPr>
        <w:pStyle w:val="Normal"/>
        <w:spacing w:before="0" w:after="0"/>
        <w:ind w:firstLine="709"/>
        <w:contextualSpacing/>
        <w:jc w:val="both"/>
        <w:rPr>
          <w:color w:val="0D0D0D"/>
          <w:sz w:val="28"/>
          <w:szCs w:val="28"/>
          <w:lang w:val="ru-RU"/>
        </w:rPr>
      </w:pPr>
      <w:r>
        <w:rPr>
          <w:color w:val="0D0D0D"/>
          <w:sz w:val="28"/>
          <w:szCs w:val="28"/>
          <w:lang w:val="ru-RU"/>
        </w:rPr>
        <w:t>2.6.4.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pPr>
        <w:pStyle w:val="Normal"/>
        <w:spacing w:before="0" w:after="200"/>
        <w:ind w:firstLine="709"/>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Исчерпывающий перечень оснований для</w:t>
      </w:r>
    </w:p>
    <w:p>
      <w:pPr>
        <w:pStyle w:val="Normal"/>
        <w:spacing w:before="0" w:after="0"/>
        <w:ind w:firstLine="709"/>
        <w:contextualSpacing/>
        <w:jc w:val="center"/>
        <w:rPr>
          <w:b/>
          <w:b/>
          <w:color w:val="0D0D0D"/>
          <w:sz w:val="28"/>
          <w:szCs w:val="28"/>
          <w:lang w:val="ru-RU"/>
        </w:rPr>
      </w:pPr>
      <w:r>
        <w:rPr>
          <w:b/>
          <w:color w:val="0D0D0D"/>
          <w:sz w:val="28"/>
          <w:szCs w:val="28"/>
          <w:lang w:val="ru-RU"/>
        </w:rPr>
        <w:t>приостановления предоставления муниципальной услуги или отказа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2.7.1. Основания для приостановления предоставления муниципальной услуги законодательством Российской Федерации не предусмотрены.</w:t>
      </w:r>
    </w:p>
    <w:p>
      <w:pPr>
        <w:pStyle w:val="Normal"/>
        <w:spacing w:before="0" w:after="0"/>
        <w:ind w:firstLine="709"/>
        <w:contextualSpacing/>
        <w:jc w:val="both"/>
        <w:rPr>
          <w:color w:val="0D0D0D"/>
          <w:sz w:val="28"/>
          <w:szCs w:val="28"/>
          <w:lang w:val="ru-RU"/>
        </w:rPr>
      </w:pPr>
      <w:r>
        <w:rPr>
          <w:color w:val="0D0D0D"/>
          <w:sz w:val="28"/>
          <w:szCs w:val="28"/>
          <w:lang w:val="ru-RU"/>
        </w:rPr>
        <w:t>2.7.2. Основанием для отказа в предоставлении муниципальной услуги являются:</w:t>
      </w:r>
    </w:p>
    <w:p>
      <w:pPr>
        <w:pStyle w:val="Normal"/>
        <w:spacing w:before="0" w:after="0"/>
        <w:ind w:firstLine="709"/>
        <w:contextualSpacing/>
        <w:jc w:val="both"/>
        <w:rPr>
          <w:color w:val="0D0D0D"/>
          <w:sz w:val="28"/>
          <w:szCs w:val="28"/>
          <w:lang w:val="ru-RU"/>
        </w:rPr>
      </w:pPr>
      <w:r>
        <w:rPr>
          <w:color w:val="0D0D0D"/>
          <w:sz w:val="28"/>
          <w:szCs w:val="28"/>
          <w:lang w:val="ru-RU"/>
        </w:rPr>
        <w:t>- несоответствие содержания проекта данным, содержащимся в Едином государственном реестре объектов культурного наследия (памятников истории и культуры) народов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t>- несоответствие проекта требованиям к содержанию информационных надписей и обозначений на объектах культурного наследия и требованиям к составу проектов установки и содержания информационных надписей и обозначений, на основании которых осуществляется такая установка, утвержденным Постановлением Правительства Российской Федерации от 10.09.2019 № 1178;</w:t>
      </w:r>
    </w:p>
    <w:p>
      <w:pPr>
        <w:pStyle w:val="Normal"/>
        <w:spacing w:before="0" w:after="0"/>
        <w:ind w:firstLine="709"/>
        <w:contextualSpacing/>
        <w:jc w:val="both"/>
        <w:rPr>
          <w:color w:val="0D0D0D"/>
          <w:sz w:val="28"/>
          <w:szCs w:val="28"/>
          <w:lang w:val="ru-RU"/>
        </w:rPr>
      </w:pPr>
      <w:r>
        <w:rPr>
          <w:color w:val="0D0D0D"/>
          <w:sz w:val="28"/>
          <w:szCs w:val="28"/>
          <w:lang w:val="ru-RU"/>
        </w:rPr>
        <w:t xml:space="preserve">- несоответствие утвержденному органом охраны предмету охраны объекта культурного наследия. </w:t>
      </w:r>
    </w:p>
    <w:p>
      <w:pPr>
        <w:pStyle w:val="Normal"/>
        <w:spacing w:before="0" w:after="0"/>
        <w:ind w:firstLine="709"/>
        <w:contextualSpacing/>
        <w:jc w:val="both"/>
        <w:rPr>
          <w:color w:val="0D0D0D"/>
          <w:sz w:val="28"/>
          <w:szCs w:val="28"/>
          <w:lang w:val="ru-RU"/>
        </w:rPr>
      </w:pPr>
      <w:r>
        <w:rPr>
          <w:color w:val="0D0D0D"/>
          <w:sz w:val="28"/>
          <w:szCs w:val="28"/>
          <w:lang w:val="ru-RU"/>
        </w:rPr>
        <w:t>2.7.3.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pPr>
        <w:pStyle w:val="Normal"/>
        <w:spacing w:before="0" w:after="0"/>
        <w:ind w:firstLine="709"/>
        <w:contextualSpacing/>
        <w:jc w:val="both"/>
        <w:rPr>
          <w:color w:val="0D0D0D"/>
          <w:sz w:val="28"/>
          <w:szCs w:val="28"/>
          <w:lang w:val="ru-RU"/>
        </w:rPr>
      </w:pPr>
      <w:r>
        <w:rPr>
          <w:color w:val="0D0D0D"/>
          <w:sz w:val="28"/>
          <w:szCs w:val="28"/>
          <w:lang w:val="ru-RU"/>
        </w:rPr>
        <w:t>2.7.4. Отказ в предоставлении муниципальной услуги не препятствует повторному обращению после устранения причины, послужившей основанием для отказа.</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Перечень услуг, которые являются необходимыми и</w:t>
      </w:r>
    </w:p>
    <w:p>
      <w:pPr>
        <w:pStyle w:val="Normal"/>
        <w:spacing w:before="0" w:after="0"/>
        <w:ind w:firstLine="709"/>
        <w:contextualSpacing/>
        <w:jc w:val="center"/>
        <w:rPr>
          <w:b/>
          <w:b/>
          <w:color w:val="0D0D0D"/>
          <w:sz w:val="28"/>
          <w:szCs w:val="28"/>
          <w:lang w:val="ru-RU"/>
        </w:rPr>
      </w:pPr>
      <w:r>
        <w:rPr>
          <w:b/>
          <w:color w:val="0D0D0D"/>
          <w:sz w:val="28"/>
          <w:szCs w:val="28"/>
          <w:lang w:val="ru-RU"/>
        </w:rPr>
        <w:t>обязательными для предоставления муниципальной услуги, в том числе сведения о документе (документах), выдаваемом (выдаваемых)</w:t>
      </w:r>
    </w:p>
    <w:p>
      <w:pPr>
        <w:pStyle w:val="Normal"/>
        <w:spacing w:before="0" w:after="0"/>
        <w:ind w:firstLine="709"/>
        <w:contextualSpacing/>
        <w:jc w:val="center"/>
        <w:rPr>
          <w:b/>
          <w:b/>
          <w:color w:val="0D0D0D"/>
          <w:sz w:val="28"/>
          <w:szCs w:val="28"/>
          <w:lang w:val="ru-RU"/>
        </w:rPr>
      </w:pPr>
      <w:r>
        <w:rPr>
          <w:b/>
          <w:color w:val="0D0D0D"/>
          <w:sz w:val="28"/>
          <w:szCs w:val="28"/>
          <w:lang w:val="ru-RU"/>
        </w:rPr>
        <w:t>организациями, участвующими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2.8. Услуги, которые являются необходимыми и обязательными для представления муниципальной услуги отсутствуют.</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Порядок, размер и основания взимания</w:t>
      </w:r>
    </w:p>
    <w:p>
      <w:pPr>
        <w:pStyle w:val="Normal"/>
        <w:spacing w:before="0" w:after="0"/>
        <w:ind w:firstLine="709"/>
        <w:contextualSpacing/>
        <w:jc w:val="center"/>
        <w:rPr>
          <w:b/>
          <w:b/>
          <w:color w:val="0D0D0D"/>
          <w:sz w:val="28"/>
          <w:szCs w:val="28"/>
          <w:lang w:val="ru-RU"/>
        </w:rPr>
      </w:pPr>
      <w:r>
        <w:rPr>
          <w:b/>
          <w:color w:val="0D0D0D"/>
          <w:sz w:val="28"/>
          <w:szCs w:val="28"/>
          <w:lang w:val="ru-RU"/>
        </w:rPr>
        <w:t>государственной пошлины или иной платы, взимаемой за предоставление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2.9. Предоставление муниципальной услуги осуществляется бесплатно.</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Максимальный срок ожидания в очереди при подаче</w:t>
      </w:r>
    </w:p>
    <w:p>
      <w:pPr>
        <w:pStyle w:val="Normal"/>
        <w:spacing w:before="0" w:after="0"/>
        <w:ind w:firstLine="709"/>
        <w:contextualSpacing/>
        <w:jc w:val="center"/>
        <w:rPr>
          <w:b/>
          <w:b/>
          <w:color w:val="0D0D0D"/>
          <w:sz w:val="28"/>
          <w:szCs w:val="28"/>
          <w:lang w:val="ru-RU"/>
        </w:rPr>
      </w:pPr>
      <w:r>
        <w:rPr>
          <w:b/>
          <w:color w:val="0D0D0D"/>
          <w:sz w:val="28"/>
          <w:szCs w:val="28"/>
          <w:lang w:val="ru-RU"/>
        </w:rPr>
        <w:t>запроса о предоставлении муниципальной услуги, услуги,</w:t>
      </w:r>
    </w:p>
    <w:p>
      <w:pPr>
        <w:pStyle w:val="Normal"/>
        <w:spacing w:before="0" w:after="0"/>
        <w:ind w:firstLine="709"/>
        <w:contextualSpacing/>
        <w:jc w:val="center"/>
        <w:rPr>
          <w:b/>
          <w:b/>
          <w:color w:val="0D0D0D"/>
          <w:sz w:val="28"/>
          <w:szCs w:val="28"/>
          <w:lang w:val="ru-RU"/>
        </w:rPr>
      </w:pPr>
      <w:r>
        <w:rPr>
          <w:b/>
          <w:color w:val="0D0D0D"/>
          <w:sz w:val="28"/>
          <w:szCs w:val="28"/>
          <w:lang w:val="ru-RU"/>
        </w:rPr>
        <w:t>предоставляемой организацией, участвующей в предоставлении</w:t>
      </w:r>
    </w:p>
    <w:p>
      <w:pPr>
        <w:pStyle w:val="Normal"/>
        <w:spacing w:before="0" w:after="0"/>
        <w:ind w:firstLine="709"/>
        <w:contextualSpacing/>
        <w:jc w:val="center"/>
        <w:rPr>
          <w:b/>
          <w:b/>
          <w:color w:val="0D0D0D"/>
          <w:sz w:val="28"/>
          <w:szCs w:val="28"/>
          <w:lang w:val="ru-RU"/>
        </w:rPr>
      </w:pPr>
      <w:r>
        <w:rPr>
          <w:b/>
          <w:color w:val="0D0D0D"/>
          <w:sz w:val="28"/>
          <w:szCs w:val="28"/>
          <w:lang w:val="ru-RU"/>
        </w:rPr>
        <w:t>муниципальной услуги, и при получении результата</w:t>
      </w:r>
    </w:p>
    <w:p>
      <w:pPr>
        <w:pStyle w:val="Normal"/>
        <w:spacing w:before="0" w:after="0"/>
        <w:ind w:firstLine="709"/>
        <w:contextualSpacing/>
        <w:jc w:val="center"/>
        <w:rPr>
          <w:b/>
          <w:b/>
          <w:color w:val="0D0D0D"/>
          <w:sz w:val="28"/>
          <w:szCs w:val="28"/>
          <w:lang w:val="ru-RU"/>
        </w:rPr>
      </w:pPr>
      <w:r>
        <w:rPr>
          <w:b/>
          <w:color w:val="0D0D0D"/>
          <w:sz w:val="28"/>
          <w:szCs w:val="28"/>
          <w:lang w:val="ru-RU"/>
        </w:rPr>
        <w:t>предоставления таких услуг</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 xml:space="preserve">2.10. 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 </w:t>
      </w:r>
      <w:r>
        <w:br w:type="page"/>
      </w:r>
    </w:p>
    <w:p>
      <w:pPr>
        <w:pStyle w:val="Normal"/>
        <w:spacing w:before="0" w:after="0"/>
        <w:ind w:firstLine="709"/>
        <w:contextualSpacing/>
        <w:jc w:val="center"/>
        <w:rPr>
          <w:b/>
          <w:b/>
          <w:color w:val="0D0D0D"/>
          <w:sz w:val="28"/>
          <w:szCs w:val="28"/>
          <w:lang w:val="ru-RU"/>
        </w:rPr>
      </w:pPr>
      <w:r>
        <w:rPr>
          <w:b/>
          <w:color w:val="0D0D0D"/>
          <w:sz w:val="28"/>
          <w:szCs w:val="28"/>
          <w:lang w:val="ru-RU"/>
        </w:rPr>
        <w:t>Срок и порядок регистрации запроса заявителя о</w:t>
      </w:r>
    </w:p>
    <w:p>
      <w:pPr>
        <w:pStyle w:val="Normal"/>
        <w:spacing w:before="0" w:after="0"/>
        <w:ind w:firstLine="709"/>
        <w:contextualSpacing/>
        <w:jc w:val="center"/>
        <w:rPr>
          <w:b/>
          <w:b/>
          <w:color w:val="0D0D0D"/>
          <w:sz w:val="28"/>
          <w:szCs w:val="28"/>
          <w:lang w:val="ru-RU"/>
        </w:rPr>
      </w:pPr>
      <w:r>
        <w:rPr>
          <w:b/>
          <w:color w:val="0D0D0D"/>
          <w:sz w:val="28"/>
          <w:szCs w:val="28"/>
          <w:lang w:val="ru-RU"/>
        </w:rPr>
        <w:t>предоставлении муниципальной услуги и услуги, предоставляемой</w:t>
      </w:r>
    </w:p>
    <w:p>
      <w:pPr>
        <w:pStyle w:val="Normal"/>
        <w:spacing w:before="0" w:after="0"/>
        <w:ind w:firstLine="709"/>
        <w:contextualSpacing/>
        <w:jc w:val="center"/>
        <w:rPr>
          <w:b/>
          <w:b/>
          <w:color w:val="0D0D0D"/>
          <w:sz w:val="28"/>
          <w:szCs w:val="28"/>
          <w:lang w:val="ru-RU"/>
        </w:rPr>
      </w:pPr>
      <w:r>
        <w:rPr>
          <w:b/>
          <w:color w:val="0D0D0D"/>
          <w:sz w:val="28"/>
          <w:szCs w:val="28"/>
          <w:lang w:val="ru-RU"/>
        </w:rPr>
        <w:t>организацией, участвующей в предоставлении муниципальной</w:t>
      </w:r>
    </w:p>
    <w:p>
      <w:pPr>
        <w:pStyle w:val="Normal"/>
        <w:spacing w:before="0" w:after="0"/>
        <w:ind w:firstLine="709"/>
        <w:contextualSpacing/>
        <w:jc w:val="center"/>
        <w:rPr>
          <w:b/>
          <w:b/>
          <w:color w:val="0D0D0D"/>
          <w:sz w:val="28"/>
          <w:szCs w:val="28"/>
          <w:lang w:val="ru-RU"/>
        </w:rPr>
      </w:pPr>
      <w:r>
        <w:rPr>
          <w:b/>
          <w:color w:val="0D0D0D"/>
          <w:sz w:val="28"/>
          <w:szCs w:val="28"/>
          <w:lang w:val="ru-RU"/>
        </w:rPr>
        <w:t>услуги, в том числе в электронной форме</w:t>
      </w:r>
    </w:p>
    <w:p>
      <w:pPr>
        <w:pStyle w:val="Normal"/>
        <w:spacing w:before="0" w:after="0"/>
        <w:ind w:firstLine="709"/>
        <w:contextualSpacing/>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администрацию.</w:t>
      </w:r>
    </w:p>
    <w:p>
      <w:pPr>
        <w:pStyle w:val="Normal"/>
        <w:spacing w:before="0" w:after="0"/>
        <w:ind w:firstLine="709"/>
        <w:contextualSpacing/>
        <w:jc w:val="both"/>
        <w:rPr>
          <w:color w:val="0D0D0D"/>
          <w:sz w:val="28"/>
          <w:szCs w:val="28"/>
          <w:lang w:val="ru-RU"/>
        </w:rPr>
      </w:pPr>
      <w:r>
        <w:rPr>
          <w:color w:val="0D0D0D"/>
          <w:sz w:val="28"/>
          <w:szCs w:val="28"/>
          <w:lang w:val="ru-RU"/>
        </w:rPr>
        <w:t>2.11.2. Регистрация заявления о предоставлении муниципальной услуги с документами, указанными в подразделе 2.5.1-2.5.2 раздела 2 Регламента, поступившими в выходной (нерабочий или праздничный) день, осуществляется в первый за ним рабочий день.</w:t>
      </w:r>
    </w:p>
    <w:p>
      <w:pPr>
        <w:pStyle w:val="Normal"/>
        <w:spacing w:before="0" w:after="0"/>
        <w:ind w:firstLine="709"/>
        <w:contextualSpacing/>
        <w:jc w:val="both"/>
        <w:rPr>
          <w:color w:val="0D0D0D"/>
          <w:sz w:val="28"/>
          <w:szCs w:val="28"/>
          <w:lang w:val="ru-RU"/>
        </w:rPr>
      </w:pPr>
      <w:r>
        <w:rPr>
          <w:color w:val="0D0D0D"/>
          <w:sz w:val="28"/>
          <w:szCs w:val="28"/>
          <w:lang w:val="ru-RU"/>
        </w:rPr>
        <w:t>2.11.3.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pPr>
        <w:pStyle w:val="Normal"/>
        <w:spacing w:before="0" w:after="0"/>
        <w:ind w:firstLine="709"/>
        <w:contextualSpacing/>
        <w:jc w:val="both"/>
        <w:rPr>
          <w:color w:val="0D0D0D"/>
          <w:sz w:val="28"/>
          <w:szCs w:val="28"/>
          <w:lang w:val="ru-RU"/>
        </w:rPr>
      </w:pPr>
      <w:r>
        <w:rPr>
          <w:color w:val="0D0D0D"/>
          <w:sz w:val="28"/>
          <w:szCs w:val="28"/>
          <w:lang w:val="ru-RU"/>
        </w:rPr>
        <w:t>2.11.4. 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pPr>
        <w:pStyle w:val="Normal"/>
        <w:spacing w:lineRule="auto" w:line="276" w:before="0" w:after="200"/>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pPr>
        <w:pStyle w:val="Normal"/>
        <w:spacing w:before="0" w:after="0"/>
        <w:ind w:firstLine="709"/>
        <w:contextualSpacing/>
        <w:jc w:val="center"/>
        <w:rPr>
          <w:b/>
          <w:b/>
          <w:color w:val="0D0D0D"/>
          <w:sz w:val="28"/>
          <w:szCs w:val="28"/>
          <w:lang w:val="ru-RU"/>
        </w:rPr>
      </w:pPr>
      <w:r>
        <w:rPr>
          <w:b/>
          <w:color w:val="0D0D0D"/>
          <w:sz w:val="28"/>
          <w:szCs w:val="28"/>
          <w:lang w:val="ru-RU"/>
        </w:rPr>
        <w:t>образцами их заполнения и перечнем документов, необходимых для</w:t>
      </w:r>
    </w:p>
    <w:p>
      <w:pPr>
        <w:pStyle w:val="Normal"/>
        <w:spacing w:before="0" w:after="0"/>
        <w:ind w:firstLine="709"/>
        <w:contextualSpacing/>
        <w:jc w:val="center"/>
        <w:rPr>
          <w:b/>
          <w:b/>
          <w:color w:val="0D0D0D"/>
          <w:sz w:val="28"/>
          <w:szCs w:val="28"/>
          <w:lang w:val="ru-RU"/>
        </w:rPr>
      </w:pPr>
      <w:r>
        <w:rPr>
          <w:b/>
          <w:color w:val="0D0D0D"/>
          <w:sz w:val="28"/>
          <w:szCs w:val="28"/>
          <w:lang w:val="ru-RU"/>
        </w:rPr>
        <w:t>предоставления каждой муниципальной услуги, в том числе к</w:t>
      </w:r>
    </w:p>
    <w:p>
      <w:pPr>
        <w:pStyle w:val="Normal"/>
        <w:spacing w:before="0" w:after="0"/>
        <w:ind w:firstLine="709"/>
        <w:contextualSpacing/>
        <w:jc w:val="center"/>
        <w:rPr>
          <w:b/>
          <w:b/>
          <w:color w:val="0D0D0D"/>
          <w:sz w:val="28"/>
          <w:szCs w:val="28"/>
          <w:lang w:val="ru-RU"/>
        </w:rPr>
      </w:pPr>
      <w:r>
        <w:rPr>
          <w:b/>
          <w:color w:val="0D0D0D"/>
          <w:sz w:val="28"/>
          <w:szCs w:val="28"/>
          <w:lang w:val="ru-RU"/>
        </w:rPr>
        <w:t>обеспечению доступности для инвалидов указанных объектов</w:t>
      </w:r>
    </w:p>
    <w:p>
      <w:pPr>
        <w:pStyle w:val="Normal"/>
        <w:spacing w:before="0" w:after="0"/>
        <w:ind w:firstLine="709"/>
        <w:contextualSpacing/>
        <w:jc w:val="center"/>
        <w:rPr>
          <w:b/>
          <w:b/>
          <w:color w:val="0D0D0D"/>
          <w:sz w:val="28"/>
          <w:szCs w:val="28"/>
          <w:lang w:val="ru-RU"/>
        </w:rPr>
      </w:pPr>
      <w:r>
        <w:rPr>
          <w:b/>
          <w:color w:val="0D0D0D"/>
          <w:sz w:val="28"/>
          <w:szCs w:val="28"/>
          <w:lang w:val="ru-RU"/>
        </w:rPr>
        <w:t>в соответствии с законодательством Российской Федерации</w:t>
      </w:r>
    </w:p>
    <w:p>
      <w:pPr>
        <w:pStyle w:val="Normal"/>
        <w:spacing w:before="0" w:after="0"/>
        <w:ind w:firstLine="709"/>
        <w:contextualSpacing/>
        <w:jc w:val="center"/>
        <w:rPr>
          <w:b/>
          <w:b/>
          <w:color w:val="0D0D0D"/>
          <w:sz w:val="28"/>
          <w:szCs w:val="28"/>
          <w:lang w:val="ru-RU"/>
        </w:rPr>
      </w:pPr>
      <w:r>
        <w:rPr>
          <w:b/>
          <w:color w:val="0D0D0D"/>
          <w:sz w:val="28"/>
          <w:szCs w:val="28"/>
          <w:lang w:val="ru-RU"/>
        </w:rPr>
        <w:t>о социальной защите инвалидов</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pPr>
      <w:r>
        <w:rPr>
          <w:color w:val="0D0D0D"/>
          <w:sz w:val="28"/>
          <w:szCs w:val="28"/>
          <w:lang w:val="ru-RU"/>
        </w:rPr>
        <w:t xml:space="preserve">2.12.1. Информация о графике (режиме) работы администрации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МФЦ размещается при входе в здание, в котором оно осуществляет свою деятельность, на видном месте.</w:t>
      </w:r>
    </w:p>
    <w:p>
      <w:pPr>
        <w:pStyle w:val="Normal"/>
        <w:spacing w:before="0" w:after="0"/>
        <w:ind w:firstLine="709"/>
        <w:contextualSpacing/>
        <w:jc w:val="both"/>
        <w:rPr>
          <w:color w:val="0D0D0D"/>
          <w:sz w:val="28"/>
          <w:szCs w:val="28"/>
          <w:lang w:val="ru-RU"/>
        </w:rPr>
      </w:pPr>
      <w:r>
        <w:rPr>
          <w:color w:val="0D0D0D"/>
          <w:sz w:val="28"/>
          <w:szCs w:val="28"/>
          <w:lang w:val="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pPr>
        <w:pStyle w:val="Normal"/>
        <w:spacing w:before="0" w:after="0"/>
        <w:ind w:firstLine="709"/>
        <w:contextualSpacing/>
        <w:jc w:val="both"/>
        <w:rPr>
          <w:color w:val="0D0D0D"/>
          <w:sz w:val="28"/>
          <w:szCs w:val="28"/>
          <w:lang w:val="ru-RU"/>
        </w:rPr>
      </w:pPr>
      <w:r>
        <w:rPr>
          <w:color w:val="0D0D0D"/>
          <w:sz w:val="28"/>
          <w:szCs w:val="28"/>
          <w:lang w:val="ru-RU"/>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pPr>
        <w:pStyle w:val="Normal"/>
        <w:spacing w:before="0" w:after="0"/>
        <w:ind w:firstLine="709"/>
        <w:contextualSpacing/>
        <w:jc w:val="both"/>
        <w:rPr>
          <w:color w:val="0D0D0D"/>
          <w:sz w:val="28"/>
          <w:szCs w:val="28"/>
          <w:lang w:val="ru-RU"/>
        </w:rPr>
      </w:pPr>
      <w:r>
        <w:rPr>
          <w:color w:val="0D0D0D"/>
          <w:sz w:val="28"/>
          <w:szCs w:val="28"/>
          <w:lang w:val="ru-RU"/>
        </w:rPr>
        <w:t>На стоянке (остановке) транспортных средств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Указанные места для парковки не должны занимать иные транспортные средства.</w:t>
      </w:r>
    </w:p>
    <w:p>
      <w:pPr>
        <w:pStyle w:val="Normal"/>
        <w:spacing w:before="0" w:after="0"/>
        <w:ind w:firstLine="709"/>
        <w:contextualSpacing/>
        <w:jc w:val="both"/>
        <w:rPr>
          <w:color w:val="0D0D0D"/>
          <w:sz w:val="28"/>
          <w:szCs w:val="28"/>
          <w:lang w:val="ru-RU"/>
        </w:rPr>
      </w:pPr>
      <w:r>
        <w:rPr>
          <w:color w:val="0D0D0D"/>
          <w:sz w:val="28"/>
          <w:szCs w:val="28"/>
          <w:lang w:val="ru-RU"/>
        </w:rPr>
        <w:t xml:space="preserve">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 </w:t>
      </w:r>
    </w:p>
    <w:p>
      <w:pPr>
        <w:pStyle w:val="Normal"/>
        <w:spacing w:before="0" w:after="0"/>
        <w:ind w:firstLine="709"/>
        <w:contextualSpacing/>
        <w:jc w:val="both"/>
        <w:rPr>
          <w:color w:val="0D0D0D"/>
          <w:sz w:val="28"/>
          <w:szCs w:val="28"/>
          <w:lang w:val="ru-RU"/>
        </w:rPr>
      </w:pPr>
      <w:r>
        <w:rPr>
          <w:color w:val="0D0D0D"/>
          <w:sz w:val="28"/>
          <w:szCs w:val="28"/>
          <w:lang w:val="ru-RU"/>
        </w:rPr>
        <w:t xml:space="preserve">условия для беспрепятственного доступа к объекту, на котором организовано предоставление услуг, к местам отдыха и предоставляемым услугам; </w:t>
      </w:r>
    </w:p>
    <w:p>
      <w:pPr>
        <w:pStyle w:val="Normal"/>
        <w:spacing w:before="0" w:after="0"/>
        <w:ind w:firstLine="709"/>
        <w:contextualSpacing/>
        <w:jc w:val="both"/>
        <w:rPr>
          <w:color w:val="0D0D0D"/>
          <w:sz w:val="28"/>
          <w:szCs w:val="28"/>
          <w:lang w:val="ru-RU"/>
        </w:rPr>
      </w:pPr>
      <w:r>
        <w:rPr>
          <w:color w:val="0D0D0D"/>
          <w:sz w:val="28"/>
          <w:szCs w:val="28"/>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pPr>
        <w:pStyle w:val="Normal"/>
        <w:spacing w:before="0" w:after="0"/>
        <w:ind w:firstLine="709"/>
        <w:contextualSpacing/>
        <w:jc w:val="both"/>
        <w:rPr>
          <w:color w:val="0D0D0D"/>
          <w:sz w:val="28"/>
          <w:szCs w:val="28"/>
          <w:lang w:val="ru-RU"/>
        </w:rPr>
      </w:pPr>
      <w:r>
        <w:rPr>
          <w:color w:val="0D0D0D"/>
          <w:sz w:val="28"/>
          <w:szCs w:val="28"/>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pPr>
        <w:pStyle w:val="Normal"/>
        <w:spacing w:before="0" w:after="0"/>
        <w:ind w:firstLine="709"/>
        <w:contextualSpacing/>
        <w:jc w:val="both"/>
        <w:rPr>
          <w:color w:val="0D0D0D"/>
          <w:sz w:val="28"/>
          <w:szCs w:val="28"/>
          <w:lang w:val="ru-RU"/>
        </w:rPr>
      </w:pPr>
      <w:r>
        <w:rPr>
          <w:color w:val="0D0D0D"/>
          <w:sz w:val="28"/>
          <w:szCs w:val="28"/>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pPr>
        <w:pStyle w:val="Normal"/>
        <w:spacing w:before="0" w:after="0"/>
        <w:ind w:firstLine="709"/>
        <w:contextualSpacing/>
        <w:jc w:val="both"/>
        <w:rPr>
          <w:color w:val="0D0D0D"/>
          <w:sz w:val="28"/>
          <w:szCs w:val="28"/>
          <w:lang w:val="ru-RU"/>
        </w:rPr>
      </w:pPr>
      <w:r>
        <w:rPr>
          <w:color w:val="0D0D0D"/>
          <w:sz w:val="28"/>
          <w:szCs w:val="28"/>
          <w:lang w:val="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Normal"/>
        <w:spacing w:before="0" w:after="0"/>
        <w:ind w:firstLine="709"/>
        <w:contextualSpacing/>
        <w:jc w:val="both"/>
        <w:rPr>
          <w:color w:val="0D0D0D"/>
          <w:sz w:val="28"/>
          <w:szCs w:val="28"/>
          <w:lang w:val="ru-RU"/>
        </w:rPr>
      </w:pPr>
      <w:r>
        <w:rPr>
          <w:color w:val="0D0D0D"/>
          <w:sz w:val="28"/>
          <w:szCs w:val="28"/>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pPr>
        <w:pStyle w:val="Normal"/>
        <w:spacing w:before="0" w:after="0"/>
        <w:ind w:firstLine="709"/>
        <w:contextualSpacing/>
        <w:jc w:val="both"/>
        <w:rPr>
          <w:color w:val="0D0D0D"/>
          <w:sz w:val="28"/>
          <w:szCs w:val="28"/>
          <w:lang w:val="ru-RU"/>
        </w:rPr>
      </w:pPr>
      <w:r>
        <w:rPr>
          <w:color w:val="0D0D0D"/>
          <w:sz w:val="28"/>
          <w:szCs w:val="28"/>
          <w:lang w:val="ru-RU"/>
        </w:rPr>
        <w:t xml:space="preserve">2.12.2. Прием заявителей в МФЦ осуществляется в специально оборудованных помещениях; в уполномоченном органе – в отведенных для этого кабинетах. </w:t>
      </w:r>
    </w:p>
    <w:p>
      <w:pPr>
        <w:pStyle w:val="Normal"/>
        <w:spacing w:before="0" w:after="0"/>
        <w:ind w:firstLine="709"/>
        <w:contextualSpacing/>
        <w:jc w:val="both"/>
        <w:rPr>
          <w:color w:val="0D0D0D"/>
          <w:sz w:val="28"/>
          <w:szCs w:val="28"/>
          <w:lang w:val="ru-RU"/>
        </w:rPr>
      </w:pPr>
      <w:r>
        <w:rPr>
          <w:color w:val="0D0D0D"/>
          <w:sz w:val="28"/>
          <w:szCs w:val="28"/>
          <w:lang w:val="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pPr>
        <w:pStyle w:val="Normal"/>
        <w:spacing w:before="0" w:after="0"/>
        <w:ind w:firstLine="709"/>
        <w:contextualSpacing/>
        <w:jc w:val="both"/>
        <w:rPr>
          <w:color w:val="0D0D0D"/>
          <w:sz w:val="28"/>
          <w:szCs w:val="28"/>
          <w:lang w:val="ru-RU"/>
        </w:rPr>
      </w:pPr>
      <w:r>
        <w:rPr>
          <w:color w:val="0D0D0D"/>
          <w:sz w:val="28"/>
          <w:szCs w:val="28"/>
          <w:lang w:val="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pPr>
        <w:pStyle w:val="Normal"/>
        <w:spacing w:before="0" w:after="0"/>
        <w:ind w:firstLine="709"/>
        <w:contextualSpacing/>
        <w:jc w:val="both"/>
        <w:rPr>
          <w:color w:val="0D0D0D"/>
          <w:sz w:val="28"/>
          <w:szCs w:val="28"/>
          <w:lang w:val="ru-RU"/>
        </w:rPr>
      </w:pPr>
      <w:r>
        <w:rPr>
          <w:color w:val="0D0D0D"/>
          <w:sz w:val="28"/>
          <w:szCs w:val="28"/>
          <w:lang w:val="ru-RU"/>
        </w:rPr>
        <w:t>2.12.3.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pPr>
        <w:pStyle w:val="Normal"/>
        <w:spacing w:before="0" w:after="0"/>
        <w:ind w:firstLine="709"/>
        <w:contextualSpacing/>
        <w:jc w:val="both"/>
        <w:rPr>
          <w:color w:val="0D0D0D"/>
          <w:sz w:val="28"/>
          <w:szCs w:val="28"/>
          <w:lang w:val="ru-RU"/>
        </w:rPr>
      </w:pPr>
      <w:r>
        <w:rPr>
          <w:color w:val="0D0D0D"/>
          <w:sz w:val="28"/>
          <w:szCs w:val="28"/>
          <w:lang w:val="ru-RU"/>
        </w:rPr>
        <w:t>Информационные стенды размещаются на видном, доступном месте.</w:t>
      </w:r>
    </w:p>
    <w:p>
      <w:pPr>
        <w:pStyle w:val="Normal"/>
        <w:spacing w:before="0" w:after="0"/>
        <w:ind w:firstLine="709"/>
        <w:contextualSpacing/>
        <w:jc w:val="both"/>
        <w:rPr>
          <w:color w:val="0D0D0D"/>
          <w:sz w:val="28"/>
          <w:szCs w:val="28"/>
          <w:lang w:val="ru-RU"/>
        </w:rPr>
      </w:pPr>
      <w:r>
        <w:rPr>
          <w:color w:val="0D0D0D"/>
          <w:sz w:val="28"/>
          <w:szCs w:val="28"/>
          <w:lang w:val="ru-RU"/>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pPr>
        <w:pStyle w:val="Normal"/>
        <w:spacing w:before="0" w:after="0"/>
        <w:ind w:firstLine="709"/>
        <w:contextualSpacing/>
        <w:jc w:val="both"/>
        <w:rPr>
          <w:color w:val="0D0D0D"/>
          <w:sz w:val="28"/>
          <w:szCs w:val="28"/>
          <w:lang w:val="ru-RU"/>
        </w:rPr>
      </w:pPr>
      <w:r>
        <w:rPr>
          <w:color w:val="0D0D0D"/>
          <w:sz w:val="28"/>
          <w:szCs w:val="28"/>
          <w:lang w:val="ru-RU"/>
        </w:rPr>
        <w:t>2.12.4.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pPr>
        <w:pStyle w:val="Normal"/>
        <w:spacing w:before="0" w:after="0"/>
        <w:ind w:firstLine="709"/>
        <w:contextualSpacing/>
        <w:jc w:val="both"/>
        <w:rPr>
          <w:color w:val="0D0D0D"/>
          <w:sz w:val="28"/>
          <w:szCs w:val="28"/>
          <w:lang w:val="ru-RU"/>
        </w:rPr>
      </w:pPr>
      <w:r>
        <w:rPr>
          <w:color w:val="0D0D0D"/>
          <w:sz w:val="28"/>
          <w:szCs w:val="28"/>
          <w:lang w:val="ru-RU"/>
        </w:rPr>
        <w:t>комфортное расположение заявителя и специалиста уполномоченного органа, работника МФЦ;</w:t>
      </w:r>
    </w:p>
    <w:p>
      <w:pPr>
        <w:pStyle w:val="Normal"/>
        <w:spacing w:before="0" w:after="0"/>
        <w:ind w:firstLine="709"/>
        <w:contextualSpacing/>
        <w:jc w:val="both"/>
        <w:rPr>
          <w:color w:val="0D0D0D"/>
          <w:sz w:val="28"/>
          <w:szCs w:val="28"/>
          <w:lang w:val="ru-RU"/>
        </w:rPr>
      </w:pPr>
      <w:r>
        <w:rPr>
          <w:color w:val="0D0D0D"/>
          <w:sz w:val="28"/>
          <w:szCs w:val="28"/>
          <w:lang w:val="ru-RU"/>
        </w:rPr>
        <w:t>возможность и удобство оформления заявителем письменного обращения;</w:t>
      </w:r>
    </w:p>
    <w:p>
      <w:pPr>
        <w:pStyle w:val="Normal"/>
        <w:spacing w:before="0" w:after="0"/>
        <w:ind w:firstLine="709"/>
        <w:contextualSpacing/>
        <w:jc w:val="both"/>
        <w:rPr>
          <w:color w:val="0D0D0D"/>
          <w:sz w:val="28"/>
          <w:szCs w:val="28"/>
          <w:lang w:val="ru-RU"/>
        </w:rPr>
      </w:pPr>
      <w:r>
        <w:rPr>
          <w:color w:val="0D0D0D"/>
          <w:sz w:val="28"/>
          <w:szCs w:val="28"/>
          <w:lang w:val="ru-RU"/>
        </w:rPr>
        <w:t>телефонную связь;</w:t>
      </w:r>
    </w:p>
    <w:p>
      <w:pPr>
        <w:pStyle w:val="Normal"/>
        <w:spacing w:before="0" w:after="0"/>
        <w:ind w:firstLine="709"/>
        <w:contextualSpacing/>
        <w:jc w:val="both"/>
        <w:rPr>
          <w:color w:val="0D0D0D"/>
          <w:sz w:val="28"/>
          <w:szCs w:val="28"/>
          <w:lang w:val="ru-RU"/>
        </w:rPr>
      </w:pPr>
      <w:r>
        <w:rPr>
          <w:color w:val="0D0D0D"/>
          <w:sz w:val="28"/>
          <w:szCs w:val="28"/>
          <w:lang w:val="ru-RU"/>
        </w:rPr>
        <w:t>возможность копирования документов;</w:t>
      </w:r>
    </w:p>
    <w:p>
      <w:pPr>
        <w:pStyle w:val="Normal"/>
        <w:spacing w:before="0" w:after="0"/>
        <w:ind w:firstLine="709"/>
        <w:contextualSpacing/>
        <w:jc w:val="both"/>
        <w:rPr>
          <w:color w:val="0D0D0D"/>
          <w:sz w:val="28"/>
          <w:szCs w:val="28"/>
          <w:lang w:val="ru-RU"/>
        </w:rPr>
      </w:pPr>
      <w:r>
        <w:rPr>
          <w:color w:val="0D0D0D"/>
          <w:sz w:val="28"/>
          <w:szCs w:val="28"/>
          <w:lang w:val="ru-RU"/>
        </w:rPr>
        <w:t>доступ к нормативным правовым актам, регулирующим предоставление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наличие письменных принадлежностей и бумаги формата A4.</w:t>
      </w:r>
    </w:p>
    <w:p>
      <w:pPr>
        <w:pStyle w:val="Normal"/>
        <w:spacing w:before="0" w:after="0"/>
        <w:ind w:firstLine="709"/>
        <w:contextualSpacing/>
        <w:jc w:val="both"/>
        <w:rPr>
          <w:color w:val="0D0D0D"/>
          <w:sz w:val="28"/>
          <w:szCs w:val="28"/>
          <w:lang w:val="ru-RU"/>
        </w:rPr>
      </w:pPr>
      <w:r>
        <w:rPr>
          <w:color w:val="0D0D0D"/>
          <w:sz w:val="28"/>
          <w:szCs w:val="28"/>
          <w:lang w:val="ru-RU"/>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(банкетками).</w:t>
      </w:r>
    </w:p>
    <w:p>
      <w:pPr>
        <w:pStyle w:val="Normal"/>
        <w:spacing w:before="0" w:after="0"/>
        <w:ind w:firstLine="709"/>
        <w:contextualSpacing/>
        <w:jc w:val="both"/>
        <w:rPr>
          <w:color w:val="0D0D0D"/>
          <w:sz w:val="28"/>
          <w:szCs w:val="28"/>
          <w:lang w:val="ru-RU"/>
        </w:rPr>
      </w:pPr>
      <w:r>
        <w:rPr>
          <w:color w:val="0D0D0D"/>
          <w:sz w:val="28"/>
          <w:szCs w:val="28"/>
          <w:lang w:val="ru-RU"/>
        </w:rPr>
        <w:t>2.12.6. Прием заявителей при предоставлении муниципальной услуги осуществляется согласно графику (режиму) работы уполномоченного органа, МФЦ, указанному в подразделе 1.3 раздела 1 Регламента.</w:t>
      </w:r>
    </w:p>
    <w:p>
      <w:pPr>
        <w:pStyle w:val="Normal"/>
        <w:spacing w:before="0" w:after="0"/>
        <w:ind w:firstLine="709"/>
        <w:contextualSpacing/>
        <w:jc w:val="both"/>
        <w:rPr>
          <w:color w:val="0D0D0D"/>
          <w:sz w:val="28"/>
          <w:szCs w:val="28"/>
          <w:lang w:val="ru-RU"/>
        </w:rPr>
      </w:pPr>
      <w:r>
        <w:rPr>
          <w:color w:val="0D0D0D"/>
          <w:sz w:val="28"/>
          <w:szCs w:val="28"/>
          <w:lang w:val="ru-RU"/>
        </w:rPr>
        <w:t>2.12.7.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pPr>
        <w:pStyle w:val="Normal"/>
        <w:spacing w:before="0" w:after="0"/>
        <w:ind w:firstLine="709"/>
        <w:contextualSpacing/>
        <w:jc w:val="center"/>
        <w:rPr>
          <w:b/>
          <w:b/>
          <w:color w:val="0D0D0D"/>
          <w:sz w:val="28"/>
          <w:szCs w:val="28"/>
          <w:lang w:val="ru-RU"/>
        </w:rPr>
      </w:pPr>
      <w:r>
        <w:rPr>
          <w:b/>
          <w:color w:val="0D0D0D"/>
          <w:sz w:val="28"/>
          <w:szCs w:val="28"/>
          <w:lang w:val="ru-RU"/>
        </w:rPr>
        <w:t>Показатели доступности и качества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2.13.1. Основными показателями доступности и качества муниципальной услуги являются:</w:t>
      </w:r>
    </w:p>
    <w:p>
      <w:pPr>
        <w:pStyle w:val="Normal"/>
        <w:spacing w:before="0" w:after="0"/>
        <w:ind w:firstLine="709"/>
        <w:contextualSpacing/>
        <w:jc w:val="both"/>
        <w:rPr>
          <w:color w:val="0D0D0D"/>
          <w:sz w:val="28"/>
          <w:szCs w:val="28"/>
          <w:lang w:val="ru-RU"/>
        </w:rPr>
      </w:pPr>
      <w:r>
        <w:rPr>
          <w:color w:val="0D0D0D"/>
          <w:sz w:val="28"/>
          <w:szCs w:val="28"/>
          <w:lang w:val="ru-RU"/>
        </w:rPr>
        <w:t xml:space="preserve">количество взаимодействий заявителя с должностными лицами при предоставлении муниципальной услуги и их продолжительность; </w:t>
      </w:r>
    </w:p>
    <w:p>
      <w:pPr>
        <w:pStyle w:val="Normal"/>
        <w:spacing w:before="0" w:after="0"/>
        <w:ind w:firstLine="709"/>
        <w:contextualSpacing/>
        <w:jc w:val="both"/>
        <w:rPr>
          <w:color w:val="0D0D0D"/>
          <w:sz w:val="28"/>
          <w:szCs w:val="28"/>
          <w:lang w:val="ru-RU"/>
        </w:rPr>
      </w:pPr>
      <w:r>
        <w:rPr>
          <w:color w:val="0D0D0D"/>
          <w:sz w:val="28"/>
          <w:szCs w:val="28"/>
          <w:lang w:val="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pPr>
        <w:pStyle w:val="Normal"/>
        <w:spacing w:before="0" w:after="0"/>
        <w:ind w:firstLine="709"/>
        <w:contextualSpacing/>
        <w:jc w:val="both"/>
        <w:rPr>
          <w:color w:val="0D0D0D"/>
          <w:sz w:val="28"/>
          <w:szCs w:val="28"/>
          <w:lang w:val="ru-RU"/>
        </w:rPr>
      </w:pPr>
      <w:r>
        <w:rPr>
          <w:color w:val="0D0D0D"/>
          <w:sz w:val="28"/>
          <w:szCs w:val="28"/>
          <w:lang w:val="ru-RU"/>
        </w:rPr>
        <w:t>возможность получения информации о ходе предоставления муниципальной услуги, в том числе с использованием порталов;</w:t>
      </w:r>
    </w:p>
    <w:p>
      <w:pPr>
        <w:pStyle w:val="Normal"/>
        <w:spacing w:before="0" w:after="0"/>
        <w:ind w:firstLine="709"/>
        <w:contextualSpacing/>
        <w:jc w:val="both"/>
        <w:rPr>
          <w:color w:val="0D0D0D"/>
          <w:sz w:val="28"/>
          <w:szCs w:val="28"/>
          <w:lang w:val="ru-RU"/>
        </w:rPr>
      </w:pPr>
      <w:r>
        <w:rPr>
          <w:color w:val="0D0D0D"/>
          <w:sz w:val="28"/>
          <w:szCs w:val="28"/>
          <w:lang w:val="ru-RU"/>
        </w:rPr>
        <w:t>установление и соблюдение требований к помещениям, в которых предоставляется услуга;</w:t>
      </w:r>
    </w:p>
    <w:p>
      <w:pPr>
        <w:pStyle w:val="Normal"/>
        <w:spacing w:before="0" w:after="0"/>
        <w:ind w:firstLine="709"/>
        <w:contextualSpacing/>
        <w:jc w:val="both"/>
        <w:rPr>
          <w:color w:val="0D0D0D"/>
          <w:sz w:val="28"/>
          <w:szCs w:val="28"/>
          <w:lang w:val="ru-RU"/>
        </w:rPr>
      </w:pPr>
      <w:r>
        <w:rPr>
          <w:color w:val="0D0D0D"/>
          <w:sz w:val="28"/>
          <w:szCs w:val="28"/>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pPr>
        <w:pStyle w:val="Normal"/>
        <w:spacing w:before="0" w:after="0"/>
        <w:ind w:firstLine="709"/>
        <w:contextualSpacing/>
        <w:jc w:val="both"/>
        <w:rPr>
          <w:color w:val="0D0D0D"/>
          <w:sz w:val="28"/>
          <w:szCs w:val="28"/>
          <w:lang w:val="ru-RU"/>
        </w:rPr>
      </w:pPr>
      <w:r>
        <w:rPr>
          <w:color w:val="0D0D0D"/>
          <w:sz w:val="28"/>
          <w:szCs w:val="28"/>
          <w:lang w:val="ru-RU"/>
        </w:rPr>
        <w:t>оперативность и достоверность предоставляемой информации;</w:t>
      </w:r>
    </w:p>
    <w:p>
      <w:pPr>
        <w:pStyle w:val="Normal"/>
        <w:spacing w:before="0" w:after="0"/>
        <w:ind w:firstLine="709"/>
        <w:contextualSpacing/>
        <w:jc w:val="both"/>
        <w:rPr>
          <w:color w:val="0D0D0D"/>
          <w:sz w:val="28"/>
          <w:szCs w:val="28"/>
          <w:lang w:val="ru-RU"/>
        </w:rPr>
      </w:pPr>
      <w:r>
        <w:rPr>
          <w:color w:val="0D0D0D"/>
          <w:sz w:val="28"/>
          <w:szCs w:val="28"/>
          <w:lang w:val="ru-RU"/>
        </w:rPr>
        <w:t>отсутствие обоснованных жалоб;</w:t>
      </w:r>
    </w:p>
    <w:p>
      <w:pPr>
        <w:pStyle w:val="Normal"/>
        <w:spacing w:before="0" w:after="0"/>
        <w:ind w:firstLine="709"/>
        <w:contextualSpacing/>
        <w:jc w:val="both"/>
        <w:rPr>
          <w:color w:val="0D0D0D"/>
          <w:sz w:val="28"/>
          <w:szCs w:val="28"/>
          <w:lang w:val="ru-RU"/>
        </w:rPr>
      </w:pPr>
      <w:r>
        <w:rPr>
          <w:color w:val="0D0D0D"/>
          <w:sz w:val="28"/>
          <w:szCs w:val="28"/>
          <w:lang w:val="ru-RU"/>
        </w:rPr>
        <w:t>доступность информационных материалов.</w:t>
      </w:r>
    </w:p>
    <w:p>
      <w:pPr>
        <w:pStyle w:val="Normal"/>
        <w:spacing w:before="0" w:after="0"/>
        <w:ind w:firstLine="709"/>
        <w:contextualSpacing/>
        <w:jc w:val="both"/>
        <w:rPr>
          <w:color w:val="0D0D0D"/>
          <w:sz w:val="28"/>
          <w:szCs w:val="28"/>
          <w:lang w:val="ru-RU"/>
        </w:rPr>
      </w:pPr>
      <w:r>
        <w:rPr>
          <w:color w:val="0D0D0D"/>
          <w:sz w:val="28"/>
          <w:szCs w:val="28"/>
          <w:lang w:val="ru-RU"/>
        </w:rPr>
        <w:t>2.13.2.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pPr>
        <w:pStyle w:val="Normal"/>
        <w:spacing w:before="0" w:after="0"/>
        <w:ind w:firstLine="709"/>
        <w:contextualSpacing/>
        <w:jc w:val="both"/>
        <w:rPr>
          <w:color w:val="0D0D0D"/>
          <w:sz w:val="28"/>
          <w:szCs w:val="28"/>
          <w:lang w:val="ru-RU"/>
        </w:rPr>
      </w:pPr>
      <w:r>
        <w:rPr>
          <w:color w:val="0D0D0D"/>
          <w:sz w:val="28"/>
          <w:szCs w:val="28"/>
          <w:lang w:val="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 xml:space="preserve">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2.14.1.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pPr>
        <w:pStyle w:val="Normal"/>
        <w:spacing w:before="0" w:after="0"/>
        <w:ind w:firstLine="709"/>
        <w:contextualSpacing/>
        <w:jc w:val="both"/>
        <w:rPr>
          <w:color w:val="0D0D0D"/>
          <w:sz w:val="28"/>
          <w:szCs w:val="28"/>
          <w:lang w:val="ru-RU"/>
        </w:rPr>
      </w:pPr>
      <w:r>
        <w:rPr>
          <w:color w:val="0D0D0D"/>
          <w:sz w:val="28"/>
          <w:szCs w:val="28"/>
          <w:lang w:val="ru-RU"/>
        </w:rPr>
        <w:t>в уполномоченный орган;</w:t>
      </w:r>
    </w:p>
    <w:p>
      <w:pPr>
        <w:pStyle w:val="Normal"/>
        <w:spacing w:before="0" w:after="0"/>
        <w:ind w:firstLine="709"/>
        <w:contextualSpacing/>
        <w:jc w:val="both"/>
        <w:rPr>
          <w:color w:val="0D0D0D"/>
          <w:sz w:val="28"/>
          <w:szCs w:val="28"/>
          <w:lang w:val="ru-RU"/>
        </w:rPr>
      </w:pPr>
      <w:r>
        <w:rPr>
          <w:color w:val="0D0D0D"/>
          <w:sz w:val="28"/>
          <w:szCs w:val="28"/>
          <w:lang w:val="ru-RU"/>
        </w:rPr>
        <w:t>через МФЦ в уполномоченный орган;</w:t>
      </w:r>
    </w:p>
    <w:p>
      <w:pPr>
        <w:pStyle w:val="Normal"/>
        <w:spacing w:before="0" w:after="0"/>
        <w:ind w:firstLine="709"/>
        <w:contextualSpacing/>
        <w:jc w:val="both"/>
        <w:rPr>
          <w:color w:val="0D0D0D"/>
          <w:sz w:val="28"/>
          <w:szCs w:val="28"/>
          <w:lang w:val="ru-RU"/>
        </w:rPr>
      </w:pPr>
      <w:r>
        <w:rPr>
          <w:color w:val="0D0D0D"/>
          <w:sz w:val="28"/>
          <w:szCs w:val="28"/>
          <w:lang w:val="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pPr>
        <w:pStyle w:val="Normal"/>
        <w:spacing w:before="0" w:after="0"/>
        <w:ind w:firstLine="709"/>
        <w:contextualSpacing/>
        <w:jc w:val="both"/>
        <w:rPr>
          <w:color w:val="0D0D0D"/>
          <w:sz w:val="28"/>
          <w:szCs w:val="28"/>
          <w:lang w:val="ru-RU"/>
        </w:rPr>
      </w:pPr>
      <w:r>
        <w:rPr>
          <w:color w:val="0D0D0D"/>
          <w:sz w:val="28"/>
          <w:szCs w:val="28"/>
          <w:lang w:val="ru-RU"/>
        </w:rPr>
        <w:t>2.14.2.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pPr>
        <w:pStyle w:val="Normal"/>
        <w:spacing w:before="0" w:after="0"/>
        <w:ind w:firstLine="709"/>
        <w:contextualSpacing/>
        <w:jc w:val="both"/>
        <w:rPr>
          <w:color w:val="0D0D0D"/>
          <w:sz w:val="28"/>
          <w:szCs w:val="28"/>
          <w:lang w:val="ru-RU"/>
        </w:rPr>
      </w:pPr>
      <w:r>
        <w:rPr>
          <w:color w:val="0D0D0D"/>
          <w:sz w:val="28"/>
          <w:szCs w:val="28"/>
          <w:lang w:val="ru-RU"/>
        </w:rPr>
        <w:t>2.14.3.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2.14.4.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pPr>
        <w:pStyle w:val="Normal"/>
        <w:spacing w:before="0" w:after="200"/>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rPr>
        <w:t>III</w:t>
      </w:r>
      <w:r>
        <w:rPr>
          <w:b/>
          <w:color w:val="0D0D0D"/>
          <w:sz w:val="28"/>
          <w:szCs w:val="28"/>
          <w:lang w:val="ru-RU"/>
        </w:rPr>
        <w:t xml:space="preserve"> Состав, последовательность и сроки выполнения</w:t>
      </w:r>
    </w:p>
    <w:p>
      <w:pPr>
        <w:pStyle w:val="Normal"/>
        <w:spacing w:before="0" w:after="0"/>
        <w:ind w:firstLine="709"/>
        <w:contextualSpacing/>
        <w:jc w:val="center"/>
        <w:rPr>
          <w:b/>
          <w:b/>
          <w:color w:val="0D0D0D"/>
          <w:sz w:val="28"/>
          <w:szCs w:val="28"/>
          <w:lang w:val="ru-RU"/>
        </w:rPr>
      </w:pPr>
      <w:r>
        <w:rPr>
          <w:b/>
          <w:color w:val="0D0D0D"/>
          <w:sz w:val="28"/>
          <w:szCs w:val="28"/>
          <w:lang w:val="ru-RU"/>
        </w:rPr>
        <w:t>административных процедур, требования к порядку их выполнения, в том числе особенности выполнения административных процедур в</w:t>
      </w:r>
    </w:p>
    <w:p>
      <w:pPr>
        <w:pStyle w:val="Normal"/>
        <w:spacing w:before="0" w:after="0"/>
        <w:ind w:firstLine="709"/>
        <w:contextualSpacing/>
        <w:jc w:val="center"/>
        <w:rPr>
          <w:b/>
          <w:b/>
          <w:color w:val="0D0D0D"/>
          <w:sz w:val="28"/>
          <w:szCs w:val="28"/>
          <w:lang w:val="ru-RU"/>
        </w:rPr>
      </w:pPr>
      <w:r>
        <w:rPr>
          <w:b/>
          <w:color w:val="0D0D0D"/>
          <w:sz w:val="28"/>
          <w:szCs w:val="28"/>
          <w:lang w:val="ru-RU"/>
        </w:rPr>
        <w:t>электронной форме, а также особенности выполнения административных процедур в многофункциональных центрах</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Состав, последовательность и сроки выполнения</w:t>
      </w:r>
    </w:p>
    <w:p>
      <w:pPr>
        <w:pStyle w:val="Normal"/>
        <w:spacing w:before="0" w:after="0"/>
        <w:ind w:firstLine="709"/>
        <w:contextualSpacing/>
        <w:jc w:val="center"/>
        <w:rPr>
          <w:b/>
          <w:b/>
          <w:color w:val="0D0D0D"/>
          <w:sz w:val="28"/>
          <w:szCs w:val="28"/>
          <w:lang w:val="ru-RU"/>
        </w:rPr>
      </w:pPr>
      <w:r>
        <w:rPr>
          <w:b/>
          <w:color w:val="0D0D0D"/>
          <w:sz w:val="28"/>
          <w:szCs w:val="28"/>
          <w:lang w:val="ru-RU"/>
        </w:rPr>
        <w:t>административных процедур, требования к порядку их выполнения</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3.1.1. Предоставление муниципальной услуги включает в себя следующие административные процедуры (действия):</w:t>
      </w:r>
    </w:p>
    <w:p>
      <w:pPr>
        <w:pStyle w:val="Normal"/>
        <w:spacing w:before="0" w:after="0"/>
        <w:ind w:firstLine="709"/>
        <w:contextualSpacing/>
        <w:jc w:val="both"/>
        <w:rPr>
          <w:color w:val="0D0D0D"/>
          <w:sz w:val="28"/>
          <w:szCs w:val="28"/>
          <w:lang w:val="ru-RU"/>
        </w:rPr>
      </w:pPr>
      <w:r>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w:t>
      </w:r>
    </w:p>
    <w:p>
      <w:pPr>
        <w:pStyle w:val="Normal"/>
        <w:spacing w:before="0" w:after="0"/>
        <w:ind w:firstLine="709"/>
        <w:contextualSpacing/>
        <w:jc w:val="both"/>
        <w:rPr>
          <w:color w:val="0D0D0D"/>
          <w:sz w:val="28"/>
          <w:szCs w:val="28"/>
          <w:lang w:val="ru-RU"/>
        </w:rPr>
      </w:pPr>
      <w:r>
        <w:rPr>
          <w:color w:val="0D0D0D"/>
          <w:sz w:val="28"/>
          <w:szCs w:val="28"/>
          <w:lang w:val="ru-RU"/>
        </w:rPr>
        <w:t>2)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2.5 раздела 2 Регламента, заявителем самостоятельно);</w:t>
      </w:r>
    </w:p>
    <w:p>
      <w:pPr>
        <w:pStyle w:val="Normal"/>
        <w:spacing w:before="0" w:after="0"/>
        <w:ind w:firstLine="709"/>
        <w:contextualSpacing/>
        <w:jc w:val="both"/>
        <w:rPr>
          <w:color w:val="0D0D0D"/>
          <w:sz w:val="28"/>
          <w:szCs w:val="28"/>
          <w:lang w:val="ru-RU"/>
        </w:rPr>
      </w:pPr>
      <w:r>
        <w:rPr>
          <w:color w:val="0D0D0D"/>
          <w:sz w:val="28"/>
          <w:szCs w:val="28"/>
          <w:lang w:val="ru-RU"/>
        </w:rPr>
        <w:t>3)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4) выдача заявителю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pPr>
        <w:pStyle w:val="Normal"/>
        <w:spacing w:before="0" w:after="0"/>
        <w:ind w:firstLine="709"/>
        <w:contextualSpacing/>
        <w:jc w:val="both"/>
        <w:rPr>
          <w:color w:val="0D0D0D"/>
          <w:sz w:val="28"/>
          <w:szCs w:val="28"/>
          <w:lang w:val="ru-RU"/>
        </w:rPr>
      </w:pPr>
      <w:r>
        <w:rPr>
          <w:color w:val="0D0D0D"/>
          <w:sz w:val="28"/>
          <w:szCs w:val="28"/>
          <w:lang w:val="ru-RU"/>
        </w:rPr>
        <w:t>3.1.2. Прием заявления и прилагаемых к нему документов, регистрация заявления и выдача заявителю расписки в получении заявления и документов.</w:t>
      </w:r>
    </w:p>
    <w:p>
      <w:pPr>
        <w:pStyle w:val="Normal"/>
        <w:spacing w:before="0" w:after="0"/>
        <w:ind w:firstLine="709"/>
        <w:contextualSpacing/>
        <w:jc w:val="both"/>
        <w:rPr>
          <w:color w:val="0D0D0D"/>
          <w:sz w:val="28"/>
          <w:szCs w:val="28"/>
          <w:lang w:val="ru-RU"/>
        </w:rPr>
      </w:pPr>
      <w:r>
        <w:rPr>
          <w:color w:val="0D0D0D"/>
          <w:sz w:val="28"/>
          <w:szCs w:val="28"/>
          <w:lang w:val="ru-RU"/>
        </w:rPr>
        <w:t xml:space="preserve">3.1.2.1. Основанием для начала административной процедуры является обращение заявителя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подразделе 2.5 раздела 2 Регламента. </w:t>
      </w:r>
    </w:p>
    <w:p>
      <w:pPr>
        <w:pStyle w:val="Normal"/>
        <w:spacing w:before="0" w:after="0"/>
        <w:ind w:firstLine="709"/>
        <w:contextualSpacing/>
        <w:jc w:val="both"/>
        <w:rPr>
          <w:color w:val="0D0D0D"/>
          <w:sz w:val="28"/>
          <w:szCs w:val="28"/>
          <w:lang w:val="ru-RU"/>
        </w:rPr>
      </w:pPr>
      <w:r>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pPr>
        <w:pStyle w:val="Normal"/>
        <w:spacing w:before="0" w:after="0"/>
        <w:ind w:firstLine="709"/>
        <w:contextualSpacing/>
        <w:jc w:val="both"/>
        <w:rPr>
          <w:color w:val="0D0D0D"/>
          <w:sz w:val="28"/>
          <w:szCs w:val="28"/>
          <w:lang w:val="ru-RU"/>
        </w:rPr>
      </w:pPr>
      <w:r>
        <w:rPr>
          <w:color w:val="0D0D0D"/>
          <w:sz w:val="28"/>
          <w:szCs w:val="28"/>
          <w:lang w:val="ru-RU"/>
        </w:rPr>
        <w:t xml:space="preserve">Запись на прием проводится посредством Единого портала, Регионального портала. </w:t>
      </w:r>
    </w:p>
    <w:p>
      <w:pPr>
        <w:pStyle w:val="Normal"/>
        <w:spacing w:before="0" w:after="0"/>
        <w:ind w:firstLine="709"/>
        <w:contextualSpacing/>
        <w:jc w:val="both"/>
        <w:rPr>
          <w:color w:val="0D0D0D"/>
          <w:sz w:val="28"/>
          <w:szCs w:val="28"/>
          <w:lang w:val="ru-RU"/>
        </w:rPr>
      </w:pPr>
      <w:r>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pPr>
        <w:pStyle w:val="Normal"/>
        <w:spacing w:before="0" w:after="0"/>
        <w:ind w:firstLine="709"/>
        <w:contextualSpacing/>
        <w:jc w:val="both"/>
        <w:rPr>
          <w:color w:val="0D0D0D"/>
          <w:sz w:val="28"/>
          <w:szCs w:val="28"/>
          <w:lang w:val="ru-RU"/>
        </w:rPr>
      </w:pPr>
      <w:r>
        <w:rPr>
          <w:color w:val="0D0D0D"/>
          <w:sz w:val="28"/>
          <w:szCs w:val="28"/>
          <w:lang w:val="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Normal"/>
        <w:spacing w:before="0" w:after="0"/>
        <w:ind w:firstLine="709"/>
        <w:contextualSpacing/>
        <w:jc w:val="both"/>
        <w:rPr>
          <w:color w:val="0D0D0D"/>
          <w:sz w:val="28"/>
          <w:szCs w:val="28"/>
          <w:lang w:val="ru-RU"/>
        </w:rPr>
      </w:pPr>
      <w:r>
        <w:rPr>
          <w:color w:val="0D0D0D"/>
          <w:sz w:val="28"/>
          <w:szCs w:val="28"/>
          <w:lang w:val="ru-RU"/>
        </w:rPr>
        <w:t>3.1.2.2. При обращении заявителя в администрацию ответственный специалист при приеме заявления:</w:t>
      </w:r>
    </w:p>
    <w:p>
      <w:pPr>
        <w:pStyle w:val="Normal"/>
        <w:spacing w:before="0" w:after="0"/>
        <w:ind w:firstLine="709"/>
        <w:contextualSpacing/>
        <w:jc w:val="both"/>
        <w:rPr>
          <w:color w:val="0D0D0D"/>
          <w:sz w:val="28"/>
          <w:szCs w:val="28"/>
          <w:lang w:val="ru-RU"/>
        </w:rPr>
      </w:pPr>
      <w:r>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pPr>
        <w:pStyle w:val="Normal"/>
        <w:spacing w:before="0" w:after="0"/>
        <w:ind w:firstLine="709"/>
        <w:contextualSpacing/>
        <w:jc w:val="both"/>
        <w:rPr>
          <w:color w:val="0D0D0D"/>
          <w:sz w:val="28"/>
          <w:szCs w:val="28"/>
          <w:lang w:val="ru-RU"/>
        </w:rPr>
      </w:pPr>
      <w:r>
        <w:rPr>
          <w:color w:val="0D0D0D"/>
          <w:sz w:val="28"/>
          <w:szCs w:val="28"/>
          <w:lang w:val="ru-RU"/>
        </w:rPr>
        <w:t>устанавливает предмет обращения;</w:t>
      </w:r>
    </w:p>
    <w:p>
      <w:pPr>
        <w:pStyle w:val="Normal"/>
        <w:spacing w:before="0" w:after="0"/>
        <w:ind w:firstLine="709"/>
        <w:contextualSpacing/>
        <w:jc w:val="both"/>
        <w:rPr>
          <w:color w:val="0D0D0D"/>
          <w:sz w:val="28"/>
          <w:szCs w:val="28"/>
          <w:lang w:val="ru-RU"/>
        </w:rPr>
      </w:pPr>
      <w:r>
        <w:rPr>
          <w:color w:val="0D0D0D"/>
          <w:sz w:val="28"/>
          <w:szCs w:val="28"/>
          <w:lang w:val="ru-RU"/>
        </w:rPr>
        <w:t>проверяет соответствие представленных документов установленным требованиям, удостоверяясь, что:</w:t>
      </w:r>
    </w:p>
    <w:p>
      <w:pPr>
        <w:pStyle w:val="Normal"/>
        <w:spacing w:before="0" w:after="0"/>
        <w:ind w:firstLine="709"/>
        <w:contextualSpacing/>
        <w:jc w:val="both"/>
        <w:rPr>
          <w:color w:val="0D0D0D"/>
          <w:sz w:val="28"/>
          <w:szCs w:val="28"/>
          <w:lang w:val="ru-RU"/>
        </w:rPr>
      </w:pPr>
      <w:r>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pPr>
        <w:pStyle w:val="Normal"/>
        <w:spacing w:before="0" w:after="0"/>
        <w:ind w:firstLine="709"/>
        <w:contextualSpacing/>
        <w:jc w:val="both"/>
        <w:rPr>
          <w:color w:val="0D0D0D"/>
          <w:sz w:val="28"/>
          <w:szCs w:val="28"/>
          <w:lang w:val="ru-RU"/>
        </w:rPr>
      </w:pPr>
      <w:r>
        <w:rPr>
          <w:color w:val="0D0D0D"/>
          <w:sz w:val="28"/>
          <w:szCs w:val="28"/>
          <w:lang w:val="ru-RU"/>
        </w:rPr>
        <w:t>тексты документов написаны разборчиво;</w:t>
      </w:r>
    </w:p>
    <w:p>
      <w:pPr>
        <w:pStyle w:val="Normal"/>
        <w:spacing w:before="0" w:after="0"/>
        <w:ind w:firstLine="709"/>
        <w:contextualSpacing/>
        <w:jc w:val="both"/>
        <w:rPr>
          <w:color w:val="0D0D0D"/>
          <w:sz w:val="28"/>
          <w:szCs w:val="28"/>
          <w:lang w:val="ru-RU"/>
        </w:rPr>
      </w:pPr>
      <w:r>
        <w:rPr>
          <w:color w:val="0D0D0D"/>
          <w:sz w:val="28"/>
          <w:szCs w:val="28"/>
          <w:lang w:val="ru-RU"/>
        </w:rPr>
        <w:t>фамилии, имена и отчества физических лиц, адреса их мест жительства написаны полностью;</w:t>
      </w:r>
    </w:p>
    <w:p>
      <w:pPr>
        <w:pStyle w:val="Normal"/>
        <w:spacing w:before="0" w:after="0"/>
        <w:ind w:firstLine="709"/>
        <w:contextualSpacing/>
        <w:jc w:val="both"/>
        <w:rPr>
          <w:color w:val="0D0D0D"/>
          <w:sz w:val="28"/>
          <w:szCs w:val="28"/>
          <w:lang w:val="ru-RU"/>
        </w:rPr>
      </w:pPr>
      <w:r>
        <w:rPr>
          <w:color w:val="0D0D0D"/>
          <w:sz w:val="28"/>
          <w:szCs w:val="28"/>
          <w:lang w:val="ru-RU"/>
        </w:rPr>
        <w:t>в документах нет подчисток, приписок, зачеркнутых слов и иных не оговоренных в них исправлений;</w:t>
      </w:r>
    </w:p>
    <w:p>
      <w:pPr>
        <w:pStyle w:val="Normal"/>
        <w:spacing w:before="0" w:after="0"/>
        <w:ind w:firstLine="709"/>
        <w:contextualSpacing/>
        <w:jc w:val="both"/>
        <w:rPr>
          <w:color w:val="0D0D0D"/>
          <w:sz w:val="28"/>
          <w:szCs w:val="28"/>
          <w:lang w:val="ru-RU"/>
        </w:rPr>
      </w:pPr>
      <w:r>
        <w:rPr>
          <w:color w:val="0D0D0D"/>
          <w:sz w:val="28"/>
          <w:szCs w:val="28"/>
          <w:lang w:val="ru-RU"/>
        </w:rPr>
        <w:t>документы не исполнены карандашом;</w:t>
      </w:r>
    </w:p>
    <w:p>
      <w:pPr>
        <w:pStyle w:val="Normal"/>
        <w:spacing w:before="0" w:after="0"/>
        <w:ind w:firstLine="709"/>
        <w:contextualSpacing/>
        <w:jc w:val="both"/>
        <w:rPr>
          <w:color w:val="0D0D0D"/>
          <w:sz w:val="28"/>
          <w:szCs w:val="28"/>
          <w:lang w:val="ru-RU"/>
        </w:rPr>
      </w:pPr>
      <w:r>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pPr>
        <w:pStyle w:val="Normal"/>
        <w:spacing w:before="0" w:after="0"/>
        <w:ind w:firstLine="709"/>
        <w:contextualSpacing/>
        <w:jc w:val="both"/>
        <w:rPr>
          <w:color w:val="0D0D0D"/>
          <w:sz w:val="28"/>
          <w:szCs w:val="28"/>
          <w:lang w:val="ru-RU"/>
        </w:rPr>
      </w:pPr>
      <w:r>
        <w:rPr>
          <w:color w:val="0D0D0D"/>
          <w:sz w:val="28"/>
          <w:szCs w:val="28"/>
          <w:lang w:val="ru-RU"/>
        </w:rPr>
        <w:t>срок действия документов не истек;</w:t>
      </w:r>
    </w:p>
    <w:p>
      <w:pPr>
        <w:pStyle w:val="Normal"/>
        <w:spacing w:before="0" w:after="0"/>
        <w:ind w:firstLine="709"/>
        <w:contextualSpacing/>
        <w:jc w:val="both"/>
        <w:rPr>
          <w:color w:val="0D0D0D"/>
          <w:sz w:val="28"/>
          <w:szCs w:val="28"/>
          <w:lang w:val="ru-RU"/>
        </w:rPr>
      </w:pPr>
      <w:r>
        <w:rPr>
          <w:color w:val="0D0D0D"/>
          <w:sz w:val="28"/>
          <w:szCs w:val="28"/>
          <w:lang w:val="ru-RU"/>
        </w:rPr>
        <w:t>документы содержат информацию, необходимую для предоставления муниципальной услуги, указанной в заявлении;</w:t>
      </w:r>
    </w:p>
    <w:p>
      <w:pPr>
        <w:pStyle w:val="Normal"/>
        <w:spacing w:before="0" w:after="0"/>
        <w:ind w:firstLine="709"/>
        <w:contextualSpacing/>
        <w:jc w:val="both"/>
        <w:rPr>
          <w:color w:val="0D0D0D"/>
          <w:sz w:val="28"/>
          <w:szCs w:val="28"/>
          <w:lang w:val="ru-RU"/>
        </w:rPr>
      </w:pPr>
      <w:r>
        <w:rPr>
          <w:color w:val="0D0D0D"/>
          <w:sz w:val="28"/>
          <w:szCs w:val="28"/>
          <w:lang w:val="ru-RU"/>
        </w:rPr>
        <w:t>документы представлены в полном объеме;</w:t>
      </w:r>
    </w:p>
    <w:p>
      <w:pPr>
        <w:pStyle w:val="Normal"/>
        <w:spacing w:before="0" w:after="0"/>
        <w:ind w:firstLine="709"/>
        <w:contextualSpacing/>
        <w:jc w:val="both"/>
        <w:rPr>
          <w:color w:val="0D0D0D"/>
          <w:sz w:val="28"/>
          <w:szCs w:val="28"/>
          <w:lang w:val="ru-RU"/>
        </w:rPr>
      </w:pPr>
      <w:r>
        <w:rPr>
          <w:color w:val="0D0D0D"/>
          <w:sz w:val="28"/>
          <w:szCs w:val="28"/>
          <w:lang w:val="ru-RU"/>
        </w:rPr>
        <w:t>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pPr>
        <w:pStyle w:val="Normal"/>
        <w:spacing w:before="0" w:after="0"/>
        <w:ind w:firstLine="709"/>
        <w:contextualSpacing/>
        <w:jc w:val="both"/>
        <w:rPr>
          <w:color w:val="0D0D0D"/>
          <w:sz w:val="28"/>
          <w:szCs w:val="28"/>
          <w:lang w:val="ru-RU"/>
        </w:rPr>
      </w:pPr>
      <w:r>
        <w:rPr>
          <w:color w:val="0D0D0D"/>
          <w:sz w:val="28"/>
          <w:szCs w:val="28"/>
          <w:lang w:val="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pPr>
        <w:pStyle w:val="Normal"/>
        <w:spacing w:before="0" w:after="0"/>
        <w:ind w:firstLine="709"/>
        <w:contextualSpacing/>
        <w:jc w:val="both"/>
        <w:rPr>
          <w:color w:val="0D0D0D"/>
          <w:sz w:val="28"/>
          <w:szCs w:val="28"/>
          <w:lang w:val="ru-RU"/>
        </w:rPr>
      </w:pPr>
      <w:r>
        <w:rPr>
          <w:color w:val="0D0D0D"/>
          <w:sz w:val="28"/>
          <w:szCs w:val="28"/>
          <w:lang w:val="ru-RU"/>
        </w:rPr>
        <w:t>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pPr>
        <w:pStyle w:val="Normal"/>
        <w:spacing w:before="0" w:after="0"/>
        <w:ind w:firstLine="709"/>
        <w:contextualSpacing/>
        <w:jc w:val="both"/>
        <w:rPr>
          <w:color w:val="0D0D0D"/>
          <w:sz w:val="28"/>
          <w:szCs w:val="28"/>
          <w:lang w:val="ru-RU"/>
        </w:rPr>
      </w:pPr>
      <w:r>
        <w:rPr>
          <w:color w:val="0D0D0D"/>
          <w:sz w:val="28"/>
          <w:szCs w:val="28"/>
          <w:lang w:val="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pPr>
        <w:pStyle w:val="Normal"/>
        <w:spacing w:before="0" w:after="0"/>
        <w:ind w:firstLine="709"/>
        <w:contextualSpacing/>
        <w:jc w:val="both"/>
        <w:rPr>
          <w:color w:val="0D0D0D"/>
          <w:sz w:val="28"/>
          <w:szCs w:val="28"/>
          <w:lang w:val="ru-RU"/>
        </w:rPr>
      </w:pPr>
      <w:r>
        <w:rPr>
          <w:color w:val="0D0D0D"/>
          <w:sz w:val="28"/>
          <w:szCs w:val="28"/>
          <w:lang w:val="ru-RU"/>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отдела).</w:t>
      </w:r>
    </w:p>
    <w:p>
      <w:pPr>
        <w:pStyle w:val="Normal"/>
        <w:spacing w:before="0" w:after="0"/>
        <w:ind w:firstLine="709"/>
        <w:contextualSpacing/>
        <w:jc w:val="both"/>
        <w:rPr>
          <w:color w:val="0D0D0D"/>
          <w:sz w:val="28"/>
          <w:szCs w:val="28"/>
          <w:lang w:val="ru-RU"/>
        </w:rPr>
      </w:pPr>
      <w:r>
        <w:rPr>
          <w:color w:val="0D0D0D"/>
          <w:sz w:val="28"/>
          <w:szCs w:val="28"/>
          <w:lang w:val="ru-RU"/>
        </w:rPr>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 1 (один) рабочий день.</w:t>
      </w:r>
    </w:p>
    <w:p>
      <w:pPr>
        <w:pStyle w:val="Normal"/>
        <w:spacing w:before="0" w:after="0"/>
        <w:ind w:firstLine="709"/>
        <w:contextualSpacing/>
        <w:jc w:val="both"/>
        <w:rPr>
          <w:color w:val="0D0D0D"/>
          <w:sz w:val="28"/>
          <w:szCs w:val="28"/>
          <w:lang w:val="ru-RU"/>
        </w:rPr>
      </w:pPr>
      <w:r>
        <w:rPr>
          <w:color w:val="0D0D0D"/>
          <w:sz w:val="28"/>
          <w:szCs w:val="28"/>
          <w:lang w:val="ru-RU"/>
        </w:rPr>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pPr>
        <w:pStyle w:val="Normal"/>
        <w:spacing w:before="0" w:after="0"/>
        <w:ind w:firstLine="709"/>
        <w:contextualSpacing/>
        <w:jc w:val="both"/>
        <w:rPr>
          <w:color w:val="0D0D0D"/>
          <w:sz w:val="28"/>
          <w:szCs w:val="28"/>
          <w:lang w:val="ru-RU"/>
        </w:rPr>
      </w:pPr>
      <w:r>
        <w:rPr>
          <w:color w:val="0D0D0D"/>
          <w:sz w:val="28"/>
          <w:szCs w:val="28"/>
          <w:lang w:val="ru-RU"/>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pPr>
        <w:pStyle w:val="Normal"/>
        <w:spacing w:before="0" w:after="0"/>
        <w:ind w:firstLine="709"/>
        <w:contextualSpacing/>
        <w:jc w:val="both"/>
        <w:rPr>
          <w:color w:val="0D0D0D"/>
          <w:sz w:val="28"/>
          <w:szCs w:val="28"/>
          <w:lang w:val="ru-RU"/>
        </w:rPr>
      </w:pPr>
      <w:r>
        <w:rPr>
          <w:color w:val="0D0D0D"/>
          <w:sz w:val="28"/>
          <w:szCs w:val="28"/>
          <w:lang w:val="ru-RU"/>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2.5 раздела 2 Регламента).</w:t>
      </w:r>
    </w:p>
    <w:p>
      <w:pPr>
        <w:pStyle w:val="Normal"/>
        <w:spacing w:before="0" w:after="0"/>
        <w:ind w:firstLine="709"/>
        <w:contextualSpacing/>
        <w:jc w:val="both"/>
        <w:rPr>
          <w:color w:val="0D0D0D"/>
          <w:sz w:val="28"/>
          <w:szCs w:val="28"/>
          <w:lang w:val="ru-RU"/>
        </w:rPr>
      </w:pPr>
      <w:r>
        <w:rPr>
          <w:color w:val="0D0D0D"/>
          <w:sz w:val="28"/>
          <w:szCs w:val="28"/>
          <w:lang w:val="ru-RU"/>
        </w:rPr>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pPr>
        <w:pStyle w:val="Normal"/>
        <w:spacing w:before="0" w:after="0"/>
        <w:ind w:firstLine="709"/>
        <w:contextualSpacing/>
        <w:jc w:val="both"/>
        <w:rPr>
          <w:color w:val="0D0D0D"/>
          <w:sz w:val="28"/>
          <w:szCs w:val="28"/>
          <w:lang w:val="ru-RU"/>
        </w:rPr>
      </w:pPr>
      <w:r>
        <w:rPr>
          <w:color w:val="0D0D0D"/>
          <w:sz w:val="28"/>
          <w:szCs w:val="28"/>
          <w:lang w:val="ru-RU"/>
        </w:rPr>
        <w:t>3.1.3.2. В течение 3 (трёх) рабочих дней при получении документов и заявления ответственный специалист осуществляет следующие действия:</w:t>
      </w:r>
    </w:p>
    <w:p>
      <w:pPr>
        <w:pStyle w:val="Normal"/>
        <w:spacing w:before="0" w:after="0"/>
        <w:ind w:firstLine="709"/>
        <w:contextualSpacing/>
        <w:jc w:val="both"/>
        <w:rPr>
          <w:color w:val="0D0D0D"/>
          <w:sz w:val="28"/>
          <w:szCs w:val="28"/>
          <w:lang w:val="ru-RU"/>
        </w:rPr>
      </w:pPr>
      <w:r>
        <w:rPr>
          <w:color w:val="0D0D0D"/>
          <w:sz w:val="28"/>
          <w:szCs w:val="28"/>
          <w:lang w:val="ru-RU"/>
        </w:rPr>
        <w:t>1) выявляет отсутствие документов, которые в соответствии с подразделом 2.5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pPr>
        <w:pStyle w:val="Normal"/>
        <w:spacing w:before="0" w:after="0"/>
        <w:ind w:firstLine="709"/>
        <w:contextualSpacing/>
        <w:jc w:val="both"/>
        <w:rPr>
          <w:color w:val="0D0D0D"/>
          <w:sz w:val="28"/>
          <w:szCs w:val="28"/>
          <w:lang w:val="ru-RU"/>
        </w:rPr>
      </w:pPr>
      <w:r>
        <w:rPr>
          <w:color w:val="0D0D0D"/>
          <w:sz w:val="28"/>
          <w:szCs w:val="28"/>
          <w:lang w:val="ru-RU"/>
        </w:rPr>
        <w:t>2) подготавливает и направляет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предусмотренными статьей 7.2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pPr>
        <w:pStyle w:val="Normal"/>
        <w:spacing w:before="0" w:after="0"/>
        <w:ind w:firstLine="709"/>
        <w:contextualSpacing/>
        <w:jc w:val="both"/>
        <w:rPr>
          <w:color w:val="0D0D0D"/>
          <w:sz w:val="28"/>
          <w:szCs w:val="28"/>
          <w:lang w:val="ru-RU"/>
        </w:rPr>
      </w:pPr>
      <w:r>
        <w:rPr>
          <w:color w:val="0D0D0D"/>
          <w:sz w:val="28"/>
          <w:szCs w:val="28"/>
          <w:lang w:val="ru-RU"/>
        </w:rPr>
        <w:t>Направление запросов допускается только с целью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pPr>
        <w:pStyle w:val="Normal"/>
        <w:spacing w:before="0" w:after="0"/>
        <w:ind w:firstLine="709"/>
        <w:contextualSpacing/>
        <w:jc w:val="both"/>
        <w:rPr>
          <w:color w:val="0D0D0D"/>
          <w:sz w:val="28"/>
          <w:szCs w:val="28"/>
          <w:lang w:val="ru-RU"/>
        </w:rPr>
      </w:pPr>
      <w:r>
        <w:rPr>
          <w:color w:val="0D0D0D"/>
          <w:sz w:val="28"/>
          <w:szCs w:val="28"/>
          <w:lang w:val="ru-RU"/>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pPr>
        <w:pStyle w:val="Normal"/>
        <w:spacing w:before="0" w:after="0"/>
        <w:ind w:firstLine="709"/>
        <w:contextualSpacing/>
        <w:jc w:val="both"/>
        <w:rPr>
          <w:color w:val="0D0D0D"/>
          <w:sz w:val="28"/>
          <w:szCs w:val="28"/>
          <w:lang w:val="ru-RU"/>
        </w:rPr>
      </w:pPr>
      <w:r>
        <w:rPr>
          <w:color w:val="0D0D0D"/>
          <w:sz w:val="28"/>
          <w:szCs w:val="28"/>
          <w:lang w:val="ru-RU"/>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pPr>
        <w:pStyle w:val="Normal"/>
        <w:spacing w:before="0" w:after="0"/>
        <w:ind w:firstLine="709"/>
        <w:contextualSpacing/>
        <w:jc w:val="both"/>
        <w:rPr>
          <w:color w:val="0D0D0D"/>
          <w:sz w:val="28"/>
          <w:szCs w:val="28"/>
          <w:lang w:val="ru-RU"/>
        </w:rPr>
      </w:pPr>
      <w:r>
        <w:rPr>
          <w:color w:val="0D0D0D"/>
          <w:sz w:val="28"/>
          <w:szCs w:val="28"/>
          <w:lang w:val="ru-RU"/>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pPr>
        <w:pStyle w:val="Normal"/>
        <w:spacing w:before="0" w:after="0"/>
        <w:ind w:firstLine="709"/>
        <w:contextualSpacing/>
        <w:jc w:val="both"/>
        <w:rPr>
          <w:color w:val="0D0D0D"/>
          <w:sz w:val="28"/>
          <w:szCs w:val="28"/>
          <w:lang w:val="ru-RU"/>
        </w:rPr>
      </w:pPr>
      <w:r>
        <w:rPr>
          <w:color w:val="0D0D0D"/>
          <w:sz w:val="28"/>
          <w:szCs w:val="28"/>
          <w:lang w:val="ru-RU"/>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3.1.4.1. 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2.5 раздела 2 Регламента.</w:t>
      </w:r>
    </w:p>
    <w:p>
      <w:pPr>
        <w:pStyle w:val="Normal"/>
        <w:spacing w:before="0" w:after="0"/>
        <w:ind w:firstLine="709"/>
        <w:contextualSpacing/>
        <w:jc w:val="both"/>
        <w:rPr>
          <w:color w:val="0D0D0D"/>
          <w:sz w:val="28"/>
          <w:szCs w:val="28"/>
          <w:lang w:val="ru-RU"/>
        </w:rPr>
      </w:pPr>
      <w:r>
        <w:rPr>
          <w:color w:val="0D0D0D"/>
          <w:sz w:val="28"/>
          <w:szCs w:val="28"/>
          <w:lang w:val="ru-RU"/>
        </w:rPr>
        <w:t>3.1.4.2. Порядок рассмотрения заявления и принятия решения, критерии принятия решения, установленные действующим законодательством.</w:t>
      </w:r>
    </w:p>
    <w:p>
      <w:pPr>
        <w:pStyle w:val="Normal"/>
        <w:spacing w:before="0" w:after="0"/>
        <w:ind w:firstLine="709"/>
        <w:contextualSpacing/>
        <w:jc w:val="both"/>
        <w:rPr/>
      </w:pPr>
      <w:r>
        <w:rPr>
          <w:color w:val="0D0D0D"/>
          <w:sz w:val="28"/>
          <w:szCs w:val="28"/>
          <w:lang w:val="ru-RU"/>
        </w:rPr>
        <w:t xml:space="preserve">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главой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заявления и прилагаемых к нему документов.</w:t>
      </w:r>
    </w:p>
    <w:p>
      <w:pPr>
        <w:pStyle w:val="Normal"/>
        <w:spacing w:before="0" w:after="0"/>
        <w:ind w:firstLine="709"/>
        <w:contextualSpacing/>
        <w:jc w:val="both"/>
        <w:rPr>
          <w:color w:val="0D0D0D"/>
          <w:sz w:val="28"/>
          <w:szCs w:val="28"/>
          <w:lang w:val="ru-RU"/>
        </w:rPr>
      </w:pPr>
      <w:r>
        <w:rPr>
          <w:color w:val="0D0D0D"/>
          <w:sz w:val="28"/>
          <w:szCs w:val="28"/>
          <w:lang w:val="ru-RU"/>
        </w:rPr>
        <w:t xml:space="preserve">В случае если заявление с прилагаемыми к нему документами поступило в администрацию в форме электронного документа, Специалист выявляет нарушения требований Порядка подачи заявлений в форме электронного документа. </w:t>
      </w:r>
    </w:p>
    <w:p>
      <w:pPr>
        <w:pStyle w:val="Normal"/>
        <w:spacing w:before="0" w:after="0"/>
        <w:ind w:firstLine="709"/>
        <w:contextualSpacing/>
        <w:jc w:val="both"/>
        <w:rPr/>
      </w:pPr>
      <w:r>
        <w:rPr>
          <w:color w:val="0D0D0D"/>
          <w:sz w:val="28"/>
          <w:szCs w:val="28"/>
          <w:lang w:val="ru-RU"/>
        </w:rPr>
        <w:t xml:space="preserve">При выявлении допущенных заявителем нарушений требований, установленных Порядком подачи заявлений в форме электронного документа, Специалист не позднее четырех рабочих дней со дня представления такого заявления подготавливает проект уведомления с указанием допущенных нарушений и после подписания его главой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направляет заявителю на указанный в заявлении адрес электронной почты заявителя (при наличии) или иным указанным в заявлении способом. Заявление, представленное с нарушением Порядка подачи заявлений в форме электронного документа, не рассматривается.</w:t>
      </w:r>
    </w:p>
    <w:p>
      <w:pPr>
        <w:pStyle w:val="Normal"/>
        <w:spacing w:before="0" w:after="0"/>
        <w:ind w:firstLine="709"/>
        <w:contextualSpacing/>
        <w:jc w:val="both"/>
        <w:rPr>
          <w:color w:val="0D0D0D"/>
          <w:sz w:val="28"/>
          <w:szCs w:val="28"/>
          <w:lang w:val="ru-RU"/>
        </w:rPr>
      </w:pPr>
      <w:r>
        <w:rPr>
          <w:color w:val="0D0D0D"/>
          <w:sz w:val="28"/>
          <w:szCs w:val="28"/>
          <w:lang w:val="ru-RU"/>
        </w:rPr>
        <w:t>В случае если заявление поступило в администрацию на бумажном носителе, Специалист проверяет наличие оснований для возврата заявления заявителю. При наличии таких оснований Специалист в течение   четырех дней со дня регистрации заявления подготавливает письмо о возврате заявления с указанием причины возврата и после подписания его Главой направляет заявителю с приложением заявления и прилагаемых к нему документов почтой либо выдает на руки, или передает с сопроводительным письмом в МФЦ для выдачи заявителю.</w:t>
      </w:r>
    </w:p>
    <w:p>
      <w:pPr>
        <w:pStyle w:val="Normal"/>
        <w:spacing w:before="0" w:after="0"/>
        <w:ind w:firstLine="709"/>
        <w:contextualSpacing/>
        <w:jc w:val="both"/>
        <w:rPr>
          <w:color w:val="0D0D0D"/>
          <w:sz w:val="28"/>
          <w:szCs w:val="28"/>
          <w:lang w:val="ru-RU"/>
        </w:rPr>
      </w:pPr>
      <w:r>
        <w:rPr>
          <w:color w:val="0D0D0D"/>
          <w:sz w:val="28"/>
          <w:szCs w:val="28"/>
          <w:lang w:val="ru-RU"/>
        </w:rPr>
        <w:t>3.1.4.3. Специалист уполномоченного органа в течение 20 календарных дней со дня приема и регистрации заявления с прилагаемыми документами, указанными в подразделе 2.5 раздела 2 настоящего регламента, подготавливает заключение о соответствии (несоответствии) представленного проекта положениям, требованиям, утвержденным постановлением Правительства Российской Федерации от 10.09.2019 № 1178 (далее – заключение), а также согласовывает проект посредством проставления на первом листе текстовой части (при наличии текстовой части) и на каждом листе графической части каждого экземпляра проекта (на всех чертежах, планах, схемах, эскизах) оттиск штампа о согласовании с указанием, фамилии, имени, отчества (при наличии) и даты подписания.</w:t>
      </w:r>
    </w:p>
    <w:p>
      <w:pPr>
        <w:pStyle w:val="Normal"/>
        <w:spacing w:before="0" w:after="0"/>
        <w:ind w:firstLine="709"/>
        <w:contextualSpacing/>
        <w:jc w:val="both"/>
        <w:rPr/>
      </w:pPr>
      <w:r>
        <w:rPr>
          <w:color w:val="0D0D0D"/>
          <w:sz w:val="28"/>
          <w:szCs w:val="28"/>
          <w:lang w:val="ru-RU"/>
        </w:rPr>
        <w:t xml:space="preserve">3.1.4.4. Специалист уполномоченного органа в течение 1 рабочего дня со дня утверждения заключения осуществляет подготовку проекта постановления, который передается на подпись главе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w:t>
      </w:r>
    </w:p>
    <w:p>
      <w:pPr>
        <w:pStyle w:val="Normal"/>
        <w:spacing w:before="0" w:after="0"/>
        <w:ind w:firstLine="709"/>
        <w:contextualSpacing/>
        <w:jc w:val="both"/>
        <w:rPr>
          <w:color w:val="0D0D0D"/>
          <w:sz w:val="28"/>
          <w:szCs w:val="28"/>
          <w:lang w:val="ru-RU"/>
        </w:rPr>
      </w:pPr>
      <w:r>
        <w:rPr>
          <w:color w:val="0D0D0D"/>
          <w:sz w:val="28"/>
          <w:szCs w:val="28"/>
          <w:lang w:val="ru-RU"/>
        </w:rPr>
        <w:t xml:space="preserve">3.1.5. Выдача заявителю результата предоставления муниципальной услуги. </w:t>
      </w:r>
    </w:p>
    <w:p>
      <w:pPr>
        <w:pStyle w:val="Normal"/>
        <w:spacing w:before="0" w:after="0"/>
        <w:ind w:firstLine="709"/>
        <w:contextualSpacing/>
        <w:jc w:val="both"/>
        <w:rPr>
          <w:color w:val="0D0D0D"/>
          <w:sz w:val="28"/>
          <w:szCs w:val="28"/>
          <w:lang w:val="ru-RU"/>
        </w:rPr>
      </w:pPr>
      <w:r>
        <w:rPr>
          <w:color w:val="0D0D0D"/>
          <w:sz w:val="28"/>
          <w:szCs w:val="28"/>
          <w:lang w:val="ru-RU"/>
        </w:rPr>
        <w:t>Результатом предоставления муниципальной услуги является:</w:t>
      </w:r>
    </w:p>
    <w:p>
      <w:pPr>
        <w:pStyle w:val="Normal"/>
        <w:spacing w:before="0" w:after="0"/>
        <w:ind w:firstLine="709"/>
        <w:contextualSpacing/>
        <w:jc w:val="both"/>
        <w:rPr>
          <w:color w:val="0D0D0D"/>
          <w:sz w:val="28"/>
          <w:szCs w:val="28"/>
          <w:lang w:val="ru-RU"/>
        </w:rPr>
      </w:pPr>
      <w:r>
        <w:rPr>
          <w:color w:val="0D0D0D"/>
          <w:sz w:val="28"/>
          <w:szCs w:val="28"/>
          <w:lang w:val="ru-RU"/>
        </w:rPr>
        <w:t>- постановление о согласовании проекта информационной надписи;</w:t>
      </w:r>
    </w:p>
    <w:p>
      <w:pPr>
        <w:pStyle w:val="Normal"/>
        <w:spacing w:before="0" w:after="0"/>
        <w:ind w:firstLine="709"/>
        <w:contextualSpacing/>
        <w:jc w:val="both"/>
        <w:rPr>
          <w:color w:val="0D0D0D"/>
          <w:sz w:val="28"/>
          <w:szCs w:val="28"/>
          <w:lang w:val="ru-RU"/>
        </w:rPr>
      </w:pPr>
      <w:r>
        <w:rPr>
          <w:color w:val="0D0D0D"/>
          <w:sz w:val="28"/>
          <w:szCs w:val="28"/>
          <w:lang w:val="ru-RU"/>
        </w:rPr>
        <w:t>- постановление об отказе в согласовании информационной надписи.</w:t>
      </w:r>
    </w:p>
    <w:p>
      <w:pPr>
        <w:pStyle w:val="Normal"/>
        <w:spacing w:before="0" w:after="0"/>
        <w:ind w:firstLine="709"/>
        <w:contextualSpacing/>
        <w:jc w:val="both"/>
        <w:rPr>
          <w:color w:val="0D0D0D"/>
          <w:sz w:val="28"/>
          <w:szCs w:val="28"/>
          <w:lang w:val="ru-RU"/>
        </w:rPr>
      </w:pPr>
      <w:r>
        <w:rPr>
          <w:color w:val="0D0D0D"/>
          <w:sz w:val="28"/>
          <w:szCs w:val="28"/>
          <w:lang w:val="ru-RU"/>
        </w:rPr>
        <w:t>Проект информационной надписи, представленный для согласования возвращается заявителю вместе с принятым решением о его согласовании либо отказе в согласовании.</w:t>
      </w:r>
    </w:p>
    <w:p>
      <w:pPr>
        <w:pStyle w:val="Normal"/>
        <w:spacing w:before="0" w:after="0"/>
        <w:ind w:firstLine="709"/>
        <w:contextualSpacing/>
        <w:jc w:val="both"/>
        <w:rPr>
          <w:color w:val="0D0D0D"/>
          <w:sz w:val="28"/>
          <w:szCs w:val="28"/>
          <w:lang w:val="ru-RU"/>
        </w:rPr>
      </w:pPr>
      <w:r>
        <w:rPr>
          <w:color w:val="0D0D0D"/>
          <w:sz w:val="28"/>
          <w:szCs w:val="28"/>
          <w:lang w:val="ru-RU"/>
        </w:rPr>
        <w:t>3.1.5.1. Результат предоставления муниципальной услуги заявитель по его выбору вправе получить:</w:t>
      </w:r>
    </w:p>
    <w:p>
      <w:pPr>
        <w:pStyle w:val="Normal"/>
        <w:spacing w:before="0" w:after="0"/>
        <w:ind w:firstLine="709"/>
        <w:contextualSpacing/>
        <w:jc w:val="both"/>
        <w:rPr>
          <w:color w:val="0D0D0D"/>
          <w:sz w:val="28"/>
          <w:szCs w:val="28"/>
          <w:lang w:val="ru-RU"/>
        </w:rPr>
      </w:pPr>
      <w:r>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Normal"/>
        <w:spacing w:before="0" w:after="0"/>
        <w:ind w:firstLine="709"/>
        <w:contextualSpacing/>
        <w:jc w:val="both"/>
        <w:rPr>
          <w:color w:val="0D0D0D"/>
          <w:sz w:val="28"/>
          <w:szCs w:val="28"/>
          <w:lang w:val="ru-RU"/>
        </w:rPr>
      </w:pPr>
      <w:r>
        <w:rPr>
          <w:color w:val="0D0D0D"/>
          <w:sz w:val="28"/>
          <w:szCs w:val="28"/>
          <w:lang w:val="ru-RU"/>
        </w:rPr>
        <w:t>б) на бумажном носителе.</w:t>
      </w:r>
    </w:p>
    <w:p>
      <w:pPr>
        <w:pStyle w:val="Normal"/>
        <w:spacing w:before="0" w:after="0"/>
        <w:ind w:firstLine="709"/>
        <w:contextualSpacing/>
        <w:jc w:val="both"/>
        <w:rPr>
          <w:color w:val="0D0D0D"/>
          <w:sz w:val="28"/>
          <w:szCs w:val="28"/>
          <w:lang w:val="ru-RU"/>
        </w:rPr>
      </w:pPr>
      <w:r>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3.1.5.2. Ответственный специалист:</w:t>
      </w:r>
    </w:p>
    <w:p>
      <w:pPr>
        <w:pStyle w:val="Normal"/>
        <w:spacing w:before="0" w:after="0"/>
        <w:ind w:firstLine="709"/>
        <w:contextualSpacing/>
        <w:jc w:val="both"/>
        <w:rPr>
          <w:color w:val="0D0D0D"/>
          <w:sz w:val="28"/>
          <w:szCs w:val="28"/>
          <w:lang w:val="ru-RU"/>
        </w:rPr>
      </w:pPr>
      <w:r>
        <w:rPr>
          <w:color w:val="0D0D0D"/>
          <w:sz w:val="28"/>
          <w:szCs w:val="28"/>
          <w:lang w:val="ru-RU"/>
        </w:rPr>
        <w:t>вручает (направляет) заявителю соответствующий результат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pPr>
        <w:pStyle w:val="Normal"/>
        <w:spacing w:before="0" w:after="0"/>
        <w:ind w:firstLine="709"/>
        <w:contextualSpacing/>
        <w:jc w:val="both"/>
        <w:rPr>
          <w:color w:val="0D0D0D"/>
          <w:sz w:val="28"/>
          <w:szCs w:val="28"/>
          <w:lang w:val="ru-RU"/>
        </w:rPr>
      </w:pPr>
      <w:r>
        <w:rPr>
          <w:color w:val="0D0D0D"/>
          <w:sz w:val="28"/>
          <w:szCs w:val="28"/>
          <w:lang w:val="ru-RU"/>
        </w:rPr>
        <w:t>заявитель подтверждает получение документов личной подписью с расшифровкой в соответствующей графе журнала регистрации.</w:t>
      </w:r>
    </w:p>
    <w:p>
      <w:pPr>
        <w:pStyle w:val="Normal"/>
        <w:spacing w:before="0" w:after="0"/>
        <w:ind w:firstLine="709"/>
        <w:contextualSpacing/>
        <w:jc w:val="both"/>
        <w:rPr/>
      </w:pPr>
      <w:r>
        <w:rPr>
          <w:color w:val="0D0D0D"/>
          <w:sz w:val="28"/>
          <w:szCs w:val="28"/>
          <w:lang w:val="ru-RU"/>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течение 1 рабочего дня со дня подготовки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 xml:space="preserve">3.1.5.3. Обращение заявителя с документами, предусмотренными подразделом 2.5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pPr>
        <w:pStyle w:val="Normal"/>
        <w:spacing w:before="0" w:after="0"/>
        <w:ind w:firstLine="709"/>
        <w:contextualSpacing/>
        <w:jc w:val="both"/>
        <w:rPr>
          <w:color w:val="0D0D0D"/>
          <w:sz w:val="28"/>
          <w:szCs w:val="28"/>
          <w:lang w:val="ru-RU"/>
        </w:rPr>
      </w:pPr>
      <w:r>
        <w:rPr>
          <w:color w:val="0D0D0D"/>
          <w:sz w:val="28"/>
          <w:szCs w:val="28"/>
          <w:lang w:val="ru-RU"/>
        </w:rPr>
        <w:t>3.1.5.4. Срок исполнения административной процедуры по выдаче заявителю результата предоставления муниципальной услуги – 1 (один) день.</w:t>
      </w:r>
    </w:p>
    <w:p>
      <w:pPr>
        <w:pStyle w:val="Normal"/>
        <w:spacing w:before="0" w:after="0"/>
        <w:ind w:firstLine="709"/>
        <w:contextualSpacing/>
        <w:jc w:val="both"/>
        <w:rPr>
          <w:color w:val="0D0D0D"/>
          <w:sz w:val="28"/>
          <w:szCs w:val="28"/>
          <w:lang w:val="ru-RU"/>
        </w:rPr>
      </w:pPr>
      <w:r>
        <w:rPr>
          <w:color w:val="0D0D0D"/>
          <w:sz w:val="28"/>
          <w:szCs w:val="28"/>
          <w:lang w:val="ru-RU"/>
        </w:rPr>
        <w:t>3.1.6.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pPr>
        <w:pStyle w:val="Normal"/>
        <w:spacing w:before="0" w:after="0"/>
        <w:ind w:firstLine="709"/>
        <w:contextualSpacing/>
        <w:jc w:val="both"/>
        <w:rPr>
          <w:color w:val="0D0D0D"/>
          <w:sz w:val="28"/>
          <w:szCs w:val="28"/>
          <w:lang w:val="ru-RU"/>
        </w:rPr>
      </w:pPr>
      <w:r>
        <w:rPr>
          <w:color w:val="0D0D0D"/>
          <w:sz w:val="28"/>
          <w:szCs w:val="28"/>
          <w:lang w:val="ru-RU"/>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Особенности осуществления административных процедур (действий) в электронной форме, в том числе с использованием Единого портала</w:t>
      </w:r>
    </w:p>
    <w:p>
      <w:pPr>
        <w:pStyle w:val="Normal"/>
        <w:spacing w:before="0" w:after="0"/>
        <w:ind w:firstLine="709"/>
        <w:contextualSpacing/>
        <w:jc w:val="center"/>
        <w:rPr>
          <w:b/>
          <w:b/>
          <w:color w:val="0D0D0D"/>
          <w:sz w:val="28"/>
          <w:szCs w:val="28"/>
          <w:lang w:val="ru-RU"/>
        </w:rPr>
      </w:pPr>
      <w:r>
        <w:rPr>
          <w:b/>
          <w:color w:val="0D0D0D"/>
          <w:sz w:val="28"/>
          <w:szCs w:val="28"/>
          <w:lang w:val="ru-RU"/>
        </w:rPr>
        <w:t>государственных и муниципальных услуг (функций), в соответствии с положениями статьи 10 Федерального закона от 27 июля 2010 года</w:t>
      </w:r>
    </w:p>
    <w:p>
      <w:pPr>
        <w:pStyle w:val="Normal"/>
        <w:spacing w:before="0" w:after="0"/>
        <w:ind w:firstLine="709"/>
        <w:contextualSpacing/>
        <w:jc w:val="center"/>
        <w:rPr>
          <w:b/>
          <w:b/>
          <w:color w:val="0D0D0D"/>
          <w:sz w:val="28"/>
          <w:szCs w:val="28"/>
          <w:lang w:val="ru-RU"/>
        </w:rPr>
      </w:pPr>
      <w:r>
        <w:rPr>
          <w:b/>
          <w:color w:val="0D0D0D"/>
          <w:sz w:val="28"/>
          <w:szCs w:val="28"/>
          <w:lang w:val="ru-RU"/>
        </w:rPr>
        <w:t xml:space="preserve">№ </w:t>
      </w:r>
      <w:r>
        <w:rPr>
          <w:b/>
          <w:color w:val="0D0D0D"/>
          <w:sz w:val="28"/>
          <w:szCs w:val="28"/>
          <w:lang w:val="ru-RU"/>
        </w:rPr>
        <w:t>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3.2.1.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pPr>
        <w:pStyle w:val="Normal"/>
        <w:spacing w:before="0" w:after="0"/>
        <w:ind w:firstLine="709"/>
        <w:contextualSpacing/>
        <w:jc w:val="both"/>
        <w:rPr>
          <w:color w:val="0D0D0D"/>
          <w:sz w:val="28"/>
          <w:szCs w:val="28"/>
          <w:lang w:val="ru-RU"/>
        </w:rPr>
      </w:pPr>
      <w:r>
        <w:rPr>
          <w:color w:val="0D0D0D"/>
          <w:sz w:val="28"/>
          <w:szCs w:val="28"/>
          <w:lang w:val="ru-RU"/>
        </w:rPr>
        <w:t>1) получение информации о порядке и сроках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2) запись на прием в уполномоченный орган, МФЦ для подачи запроса о предоставлении муниципальной услуги (далее - запрос);</w:t>
      </w:r>
    </w:p>
    <w:p>
      <w:pPr>
        <w:pStyle w:val="Normal"/>
        <w:spacing w:before="0" w:after="0"/>
        <w:ind w:firstLine="709"/>
        <w:contextualSpacing/>
        <w:jc w:val="both"/>
        <w:rPr>
          <w:color w:val="0D0D0D"/>
          <w:sz w:val="28"/>
          <w:szCs w:val="28"/>
          <w:lang w:val="ru-RU"/>
        </w:rPr>
      </w:pPr>
      <w:r>
        <w:rPr>
          <w:color w:val="0D0D0D"/>
          <w:sz w:val="28"/>
          <w:szCs w:val="28"/>
          <w:lang w:val="ru-RU"/>
        </w:rPr>
        <w:t>3) формирование запроса;</w:t>
      </w:r>
    </w:p>
    <w:p>
      <w:pPr>
        <w:pStyle w:val="Normal"/>
        <w:spacing w:before="0" w:after="0"/>
        <w:ind w:firstLine="709"/>
        <w:contextualSpacing/>
        <w:jc w:val="both"/>
        <w:rPr>
          <w:color w:val="0D0D0D"/>
          <w:sz w:val="28"/>
          <w:szCs w:val="28"/>
          <w:lang w:val="ru-RU"/>
        </w:rPr>
      </w:pPr>
      <w:r>
        <w:rPr>
          <w:color w:val="0D0D0D"/>
          <w:sz w:val="28"/>
          <w:szCs w:val="28"/>
          <w:lang w:val="ru-RU"/>
        </w:rPr>
        <w:t>4) прием и регистрация уполномоченным органом запроса и иных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t>6) получение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7) получение сведений о ходе выполнения запроса;</w:t>
      </w:r>
    </w:p>
    <w:p>
      <w:pPr>
        <w:pStyle w:val="Normal"/>
        <w:spacing w:before="0" w:after="0"/>
        <w:ind w:firstLine="709"/>
        <w:contextualSpacing/>
        <w:jc w:val="both"/>
        <w:rPr>
          <w:color w:val="0D0D0D"/>
          <w:sz w:val="28"/>
          <w:szCs w:val="28"/>
          <w:lang w:val="ru-RU"/>
        </w:rPr>
      </w:pPr>
      <w:r>
        <w:rPr>
          <w:color w:val="0D0D0D"/>
          <w:sz w:val="28"/>
          <w:szCs w:val="28"/>
          <w:lang w:val="ru-RU"/>
        </w:rPr>
        <w:t>8) осуществление оценки качества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9)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pPr>
        <w:pStyle w:val="Normal"/>
        <w:spacing w:before="0" w:after="0"/>
        <w:ind w:firstLine="709"/>
        <w:contextualSpacing/>
        <w:jc w:val="both"/>
        <w:rPr>
          <w:color w:val="0D0D0D"/>
          <w:sz w:val="28"/>
          <w:szCs w:val="28"/>
          <w:lang w:val="ru-RU"/>
        </w:rPr>
      </w:pPr>
      <w:r>
        <w:rPr>
          <w:color w:val="0D0D0D"/>
          <w:sz w:val="28"/>
          <w:szCs w:val="28"/>
          <w:lang w:val="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pPr>
        <w:pStyle w:val="Normal"/>
        <w:spacing w:before="0" w:after="0"/>
        <w:ind w:firstLine="709"/>
        <w:contextualSpacing/>
        <w:jc w:val="both"/>
        <w:rPr>
          <w:color w:val="0D0D0D"/>
          <w:sz w:val="28"/>
          <w:szCs w:val="28"/>
          <w:lang w:val="ru-RU"/>
        </w:rPr>
      </w:pPr>
      <w:r>
        <w:rPr>
          <w:color w:val="0D0D0D"/>
          <w:sz w:val="28"/>
          <w:szCs w:val="28"/>
          <w:lang w:val="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pPr>
        <w:pStyle w:val="Normal"/>
        <w:spacing w:before="0" w:after="0"/>
        <w:ind w:firstLine="709"/>
        <w:contextualSpacing/>
        <w:jc w:val="both"/>
        <w:rPr>
          <w:color w:val="0D0D0D"/>
          <w:sz w:val="28"/>
          <w:szCs w:val="28"/>
          <w:lang w:val="ru-RU"/>
        </w:rPr>
      </w:pPr>
      <w:r>
        <w:rPr>
          <w:color w:val="0D0D0D"/>
          <w:sz w:val="28"/>
          <w:szCs w:val="28"/>
          <w:lang w:val="ru-RU"/>
        </w:rPr>
        <w:t>3.2.2. Получение информации о порядке и сроках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pPr>
        <w:pStyle w:val="Normal"/>
        <w:spacing w:before="0" w:after="0"/>
        <w:ind w:firstLine="709"/>
        <w:contextualSpacing/>
        <w:jc w:val="both"/>
        <w:rPr/>
      </w:pPr>
      <w:r>
        <w:rPr>
          <w:color w:val="0D0D0D"/>
          <w:sz w:val="28"/>
          <w:szCs w:val="28"/>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Pr>
          <w:rFonts w:eastAsia="Times New Roman" w:cs="Times New Roman"/>
          <w:b w:val="false"/>
          <w:bCs w:val="false"/>
          <w:color w:val="000000" w:themeColor="text1"/>
          <w:sz w:val="28"/>
          <w:szCs w:val="28"/>
          <w:lang w:val="ru-RU" w:eastAsia="ru-RU"/>
        </w:rPr>
        <w:t xml:space="preserve">Михайловского сельского поселения Северского района </w:t>
      </w:r>
      <w:r>
        <w:rPr>
          <w:color w:val="0D0D0D"/>
          <w:sz w:val="28"/>
          <w:szCs w:val="28"/>
          <w:lang w:val="ru-RU"/>
        </w:rPr>
        <w:t>с перечнем предоставляемых ею муниципальных услуг и информацией по каждой услуге.</w:t>
      </w:r>
    </w:p>
    <w:p>
      <w:pPr>
        <w:pStyle w:val="Normal"/>
        <w:spacing w:before="0" w:after="0"/>
        <w:ind w:firstLine="709"/>
        <w:contextualSpacing/>
        <w:jc w:val="both"/>
        <w:rPr>
          <w:color w:val="0D0D0D"/>
          <w:sz w:val="28"/>
          <w:szCs w:val="28"/>
          <w:lang w:val="ru-RU"/>
        </w:rPr>
      </w:pPr>
      <w:r>
        <w:rPr>
          <w:color w:val="0D0D0D"/>
          <w:sz w:val="28"/>
          <w:szCs w:val="28"/>
          <w:lang w:val="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pPr>
        <w:pStyle w:val="Normal"/>
        <w:spacing w:before="0" w:after="0"/>
        <w:ind w:firstLine="709"/>
        <w:contextualSpacing/>
        <w:jc w:val="both"/>
        <w:rPr>
          <w:color w:val="0D0D0D"/>
          <w:sz w:val="28"/>
          <w:szCs w:val="28"/>
          <w:lang w:val="ru-RU"/>
        </w:rPr>
      </w:pPr>
      <w:r>
        <w:rPr>
          <w:color w:val="0D0D0D"/>
          <w:sz w:val="28"/>
          <w:szCs w:val="28"/>
          <w:lang w:val="ru-RU"/>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pPr>
        <w:pStyle w:val="Normal"/>
        <w:spacing w:before="0" w:after="0"/>
        <w:ind w:firstLine="709"/>
        <w:contextualSpacing/>
        <w:jc w:val="both"/>
        <w:rPr>
          <w:color w:val="0D0D0D"/>
          <w:sz w:val="28"/>
          <w:szCs w:val="28"/>
          <w:lang w:val="ru-RU"/>
        </w:rPr>
      </w:pPr>
      <w:r>
        <w:rPr>
          <w:color w:val="0D0D0D"/>
          <w:sz w:val="28"/>
          <w:szCs w:val="28"/>
          <w:lang w:val="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Normal"/>
        <w:spacing w:before="0" w:after="0"/>
        <w:ind w:firstLine="709"/>
        <w:contextualSpacing/>
        <w:jc w:val="both"/>
        <w:rPr>
          <w:color w:val="0D0D0D"/>
          <w:sz w:val="28"/>
          <w:szCs w:val="28"/>
          <w:lang w:val="ru-RU"/>
        </w:rPr>
      </w:pPr>
      <w:r>
        <w:rPr>
          <w:color w:val="0D0D0D"/>
          <w:sz w:val="28"/>
          <w:szCs w:val="28"/>
          <w:lang w:val="ru-RU"/>
        </w:rPr>
        <w:t>3.2.3. Запись на прием в уполномоченный орган, МФЦ для подачи запроса о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pPr>
        <w:pStyle w:val="Normal"/>
        <w:spacing w:before="0" w:after="0"/>
        <w:ind w:firstLine="709"/>
        <w:contextualSpacing/>
        <w:jc w:val="both"/>
        <w:rPr>
          <w:color w:val="0D0D0D"/>
          <w:sz w:val="28"/>
          <w:szCs w:val="28"/>
          <w:lang w:val="ru-RU"/>
        </w:rPr>
      </w:pPr>
      <w:r>
        <w:rPr>
          <w:color w:val="0D0D0D"/>
          <w:sz w:val="28"/>
          <w:szCs w:val="28"/>
          <w:lang w:val="ru-RU"/>
        </w:rPr>
        <w:t xml:space="preserve">Запись на прием проводится посредством Единого портала, Регионального портала. </w:t>
      </w:r>
    </w:p>
    <w:p>
      <w:pPr>
        <w:pStyle w:val="Normal"/>
        <w:spacing w:before="0" w:after="0"/>
        <w:ind w:firstLine="709"/>
        <w:contextualSpacing/>
        <w:jc w:val="both"/>
        <w:rPr>
          <w:color w:val="0D0D0D"/>
          <w:sz w:val="28"/>
          <w:szCs w:val="28"/>
          <w:lang w:val="ru-RU"/>
        </w:rPr>
      </w:pPr>
      <w:r>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pPr>
        <w:pStyle w:val="Normal"/>
        <w:spacing w:before="0" w:after="0"/>
        <w:ind w:firstLine="709"/>
        <w:contextualSpacing/>
        <w:jc w:val="both"/>
        <w:rPr>
          <w:color w:val="0D0D0D"/>
          <w:sz w:val="28"/>
          <w:szCs w:val="28"/>
          <w:lang w:val="ru-RU"/>
        </w:rPr>
      </w:pPr>
      <w:r>
        <w:rPr>
          <w:color w:val="0D0D0D"/>
          <w:sz w:val="28"/>
          <w:szCs w:val="28"/>
          <w:lang w:val="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Normal"/>
        <w:spacing w:before="0" w:after="0"/>
        <w:ind w:firstLine="709"/>
        <w:contextualSpacing/>
        <w:jc w:val="both"/>
        <w:rPr>
          <w:color w:val="0D0D0D"/>
          <w:sz w:val="28"/>
          <w:szCs w:val="28"/>
          <w:lang w:val="ru-RU"/>
        </w:rPr>
      </w:pPr>
      <w:r>
        <w:rPr>
          <w:color w:val="0D0D0D"/>
          <w:sz w:val="28"/>
          <w:szCs w:val="28"/>
          <w:lang w:val="ru-RU"/>
        </w:rPr>
        <w:t>3.2.4. Формирование запроса.</w:t>
      </w:r>
    </w:p>
    <w:p>
      <w:pPr>
        <w:pStyle w:val="Normal"/>
        <w:spacing w:before="0" w:after="0"/>
        <w:ind w:firstLine="709"/>
        <w:contextualSpacing/>
        <w:jc w:val="both"/>
        <w:rPr>
          <w:color w:val="0D0D0D"/>
          <w:sz w:val="28"/>
          <w:szCs w:val="28"/>
          <w:lang w:val="ru-RU"/>
        </w:rPr>
      </w:pPr>
      <w:r>
        <w:rPr>
          <w:color w:val="0D0D0D"/>
          <w:sz w:val="28"/>
          <w:szCs w:val="28"/>
          <w:lang w:val="ru-RU"/>
        </w:rPr>
        <w:t xml:space="preserve">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pPr>
        <w:pStyle w:val="Normal"/>
        <w:spacing w:before="0" w:after="0"/>
        <w:ind w:firstLine="709"/>
        <w:contextualSpacing/>
        <w:jc w:val="both"/>
        <w:rPr>
          <w:color w:val="0D0D0D"/>
          <w:sz w:val="28"/>
          <w:szCs w:val="28"/>
          <w:lang w:val="ru-RU"/>
        </w:rPr>
      </w:pPr>
      <w:r>
        <w:rPr>
          <w:color w:val="0D0D0D"/>
          <w:sz w:val="28"/>
          <w:szCs w:val="28"/>
          <w:lang w:val="ru-RU"/>
        </w:rPr>
        <w:t>На Едином портале, Региональном портале размещаются образцы заполнения электронной формы запроса.</w:t>
      </w:r>
    </w:p>
    <w:p>
      <w:pPr>
        <w:pStyle w:val="Normal"/>
        <w:spacing w:before="0" w:after="0"/>
        <w:ind w:firstLine="709"/>
        <w:contextualSpacing/>
        <w:jc w:val="both"/>
        <w:rPr>
          <w:color w:val="0D0D0D"/>
          <w:sz w:val="28"/>
          <w:szCs w:val="28"/>
          <w:lang w:val="ru-RU"/>
        </w:rPr>
      </w:pPr>
      <w:r>
        <w:rPr>
          <w:color w:val="0D0D0D"/>
          <w:sz w:val="28"/>
          <w:szCs w:val="28"/>
          <w:lang w:val="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pPr>
        <w:pStyle w:val="Normal"/>
        <w:spacing w:before="0" w:after="0"/>
        <w:ind w:firstLine="709"/>
        <w:contextualSpacing/>
        <w:jc w:val="both"/>
        <w:rPr>
          <w:color w:val="0D0D0D"/>
          <w:sz w:val="28"/>
          <w:szCs w:val="28"/>
          <w:lang w:val="ru-RU"/>
        </w:rPr>
      </w:pPr>
      <w:r>
        <w:rPr>
          <w:color w:val="0D0D0D"/>
          <w:sz w:val="28"/>
          <w:szCs w:val="28"/>
          <w:lang w:val="ru-RU"/>
        </w:rPr>
        <w:t>3.2.4.2.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pPr>
        <w:pStyle w:val="Normal"/>
        <w:spacing w:before="0" w:after="0"/>
        <w:ind w:firstLine="709"/>
        <w:contextualSpacing/>
        <w:jc w:val="both"/>
        <w:rPr>
          <w:color w:val="0D0D0D"/>
          <w:sz w:val="28"/>
          <w:szCs w:val="28"/>
          <w:lang w:val="ru-RU"/>
        </w:rPr>
      </w:pPr>
      <w:r>
        <w:rPr>
          <w:color w:val="0D0D0D"/>
          <w:sz w:val="28"/>
          <w:szCs w:val="28"/>
          <w:lang w:val="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pPr>
        <w:pStyle w:val="Normal"/>
        <w:spacing w:before="0" w:after="0"/>
        <w:ind w:firstLine="709"/>
        <w:contextualSpacing/>
        <w:jc w:val="both"/>
        <w:rPr>
          <w:color w:val="0D0D0D"/>
          <w:sz w:val="28"/>
          <w:szCs w:val="28"/>
          <w:lang w:val="ru-RU"/>
        </w:rPr>
      </w:pPr>
      <w:r>
        <w:rPr>
          <w:color w:val="0D0D0D"/>
          <w:sz w:val="28"/>
          <w:szCs w:val="28"/>
          <w:lang w:val="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pPr>
        <w:pStyle w:val="Normal"/>
        <w:spacing w:before="0" w:after="0"/>
        <w:ind w:firstLine="709"/>
        <w:contextualSpacing/>
        <w:jc w:val="both"/>
        <w:rPr>
          <w:color w:val="0D0D0D"/>
          <w:sz w:val="28"/>
          <w:szCs w:val="28"/>
          <w:lang w:val="ru-RU"/>
        </w:rPr>
      </w:pPr>
      <w:r>
        <w:rPr>
          <w:color w:val="0D0D0D"/>
          <w:sz w:val="28"/>
          <w:szCs w:val="28"/>
          <w:lang w:val="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pPr>
        <w:pStyle w:val="Normal"/>
        <w:spacing w:before="0" w:after="0"/>
        <w:ind w:firstLine="709"/>
        <w:contextualSpacing/>
        <w:jc w:val="both"/>
        <w:rPr>
          <w:color w:val="0D0D0D"/>
          <w:sz w:val="28"/>
          <w:szCs w:val="28"/>
          <w:lang w:val="ru-RU"/>
        </w:rPr>
      </w:pPr>
      <w:r>
        <w:rPr>
          <w:color w:val="0D0D0D"/>
          <w:sz w:val="28"/>
          <w:szCs w:val="28"/>
          <w:lang w:val="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pPr>
        <w:pStyle w:val="Normal"/>
        <w:spacing w:before="0" w:after="0"/>
        <w:ind w:firstLine="709"/>
        <w:contextualSpacing/>
        <w:jc w:val="both"/>
        <w:rPr>
          <w:color w:val="0D0D0D"/>
          <w:sz w:val="28"/>
          <w:szCs w:val="28"/>
          <w:lang w:val="ru-RU"/>
        </w:rPr>
      </w:pPr>
      <w:r>
        <w:rPr>
          <w:color w:val="0D0D0D"/>
          <w:sz w:val="28"/>
          <w:szCs w:val="28"/>
          <w:lang w:val="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pPr>
        <w:pStyle w:val="Normal"/>
        <w:spacing w:before="0" w:after="0"/>
        <w:ind w:firstLine="709"/>
        <w:contextualSpacing/>
        <w:jc w:val="both"/>
        <w:rPr>
          <w:color w:val="0D0D0D"/>
          <w:sz w:val="28"/>
          <w:szCs w:val="28"/>
          <w:lang w:val="ru-RU"/>
        </w:rPr>
      </w:pPr>
      <w:r>
        <w:rPr>
          <w:color w:val="0D0D0D"/>
          <w:sz w:val="28"/>
          <w:szCs w:val="28"/>
          <w:lang w:val="ru-RU"/>
        </w:rPr>
        <w:t>3.2.4.3.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Normal"/>
        <w:spacing w:before="0" w:after="0"/>
        <w:ind w:firstLine="709"/>
        <w:contextualSpacing/>
        <w:jc w:val="both"/>
        <w:rPr>
          <w:color w:val="0D0D0D"/>
          <w:sz w:val="28"/>
          <w:szCs w:val="28"/>
          <w:lang w:val="ru-RU"/>
        </w:rPr>
      </w:pPr>
      <w:r>
        <w:rPr>
          <w:color w:val="0D0D0D"/>
          <w:sz w:val="28"/>
          <w:szCs w:val="28"/>
          <w:lang w:val="ru-RU"/>
        </w:rPr>
        <w:t>3.2.4.4. При формировании запроса заявителю обеспечивается:</w:t>
      </w:r>
    </w:p>
    <w:p>
      <w:pPr>
        <w:pStyle w:val="Normal"/>
        <w:spacing w:before="0" w:after="0"/>
        <w:ind w:firstLine="709"/>
        <w:contextualSpacing/>
        <w:jc w:val="both"/>
        <w:rPr>
          <w:color w:val="0D0D0D"/>
          <w:sz w:val="28"/>
          <w:szCs w:val="28"/>
          <w:lang w:val="ru-RU"/>
        </w:rPr>
      </w:pPr>
      <w:r>
        <w:rPr>
          <w:color w:val="0D0D0D"/>
          <w:sz w:val="28"/>
          <w:szCs w:val="28"/>
          <w:lang w:val="ru-RU"/>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pPr>
        <w:pStyle w:val="Normal"/>
        <w:spacing w:before="0" w:after="0"/>
        <w:ind w:firstLine="709"/>
        <w:contextualSpacing/>
        <w:jc w:val="both"/>
        <w:rPr>
          <w:color w:val="0D0D0D"/>
          <w:sz w:val="28"/>
          <w:szCs w:val="28"/>
          <w:lang w:val="ru-RU"/>
        </w:rPr>
      </w:pPr>
      <w:r>
        <w:rPr>
          <w:color w:val="0D0D0D"/>
          <w:sz w:val="28"/>
          <w:szCs w:val="28"/>
          <w:lang w:val="ru-RU"/>
        </w:rPr>
        <w:t>в) возможность печати на бумажном носителе копии электронной формы запроса;</w:t>
      </w:r>
    </w:p>
    <w:p>
      <w:pPr>
        <w:pStyle w:val="Normal"/>
        <w:spacing w:before="0" w:after="0"/>
        <w:ind w:firstLine="709"/>
        <w:contextualSpacing/>
        <w:jc w:val="both"/>
        <w:rPr>
          <w:color w:val="0D0D0D"/>
          <w:sz w:val="28"/>
          <w:szCs w:val="28"/>
          <w:lang w:val="ru-RU"/>
        </w:rPr>
      </w:pPr>
      <w:r>
        <w:rPr>
          <w:color w:val="0D0D0D"/>
          <w:sz w:val="28"/>
          <w:szCs w:val="28"/>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pPr>
        <w:pStyle w:val="Normal"/>
        <w:spacing w:before="0" w:after="0"/>
        <w:ind w:firstLine="709"/>
        <w:contextualSpacing/>
        <w:jc w:val="both"/>
        <w:rPr>
          <w:color w:val="0D0D0D"/>
          <w:sz w:val="28"/>
          <w:szCs w:val="28"/>
          <w:lang w:val="ru-RU"/>
        </w:rPr>
      </w:pPr>
      <w:r>
        <w:rPr>
          <w:color w:val="0D0D0D"/>
          <w:sz w:val="28"/>
          <w:szCs w:val="28"/>
          <w:lang w:val="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pPr>
        <w:pStyle w:val="Normal"/>
        <w:spacing w:before="0" w:after="0"/>
        <w:ind w:firstLine="709"/>
        <w:contextualSpacing/>
        <w:jc w:val="both"/>
        <w:rPr>
          <w:color w:val="0D0D0D"/>
          <w:sz w:val="28"/>
          <w:szCs w:val="28"/>
          <w:lang w:val="ru-RU"/>
        </w:rPr>
      </w:pPr>
      <w:r>
        <w:rPr>
          <w:color w:val="0D0D0D"/>
          <w:sz w:val="28"/>
          <w:szCs w:val="28"/>
          <w:lang w:val="ru-RU"/>
        </w:rPr>
        <w:t>е) возможность вернуться на любой из этапов заполнения электронной формы запроса без потери ранее введенной информации;</w:t>
      </w:r>
    </w:p>
    <w:p>
      <w:pPr>
        <w:pStyle w:val="Normal"/>
        <w:spacing w:before="0" w:after="0"/>
        <w:ind w:firstLine="709"/>
        <w:contextualSpacing/>
        <w:jc w:val="both"/>
        <w:rPr>
          <w:color w:val="0D0D0D"/>
          <w:sz w:val="28"/>
          <w:szCs w:val="28"/>
          <w:lang w:val="ru-RU"/>
        </w:rPr>
      </w:pPr>
      <w:r>
        <w:rPr>
          <w:color w:val="0D0D0D"/>
          <w:sz w:val="28"/>
          <w:szCs w:val="28"/>
          <w:lang w:val="ru-RU"/>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pPr>
        <w:pStyle w:val="Normal"/>
        <w:spacing w:before="0" w:after="0"/>
        <w:ind w:firstLine="709"/>
        <w:contextualSpacing/>
        <w:jc w:val="both"/>
        <w:rPr>
          <w:color w:val="0D0D0D"/>
          <w:sz w:val="28"/>
          <w:szCs w:val="28"/>
          <w:lang w:val="ru-RU"/>
        </w:rPr>
      </w:pPr>
      <w:r>
        <w:rPr>
          <w:color w:val="0D0D0D"/>
          <w:sz w:val="28"/>
          <w:szCs w:val="28"/>
          <w:lang w:val="ru-RU"/>
        </w:rPr>
        <w:t xml:space="preserve">3.2.4.5. Сформированный и подписанный запрос, и иные документы, указанные в подразделе 2.5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pPr>
        <w:pStyle w:val="Normal"/>
        <w:spacing w:before="0" w:after="0"/>
        <w:ind w:firstLine="709"/>
        <w:contextualSpacing/>
        <w:jc w:val="both"/>
        <w:rPr>
          <w:color w:val="0D0D0D"/>
          <w:sz w:val="28"/>
          <w:szCs w:val="28"/>
          <w:lang w:val="ru-RU"/>
        </w:rPr>
      </w:pPr>
      <w:r>
        <w:rPr>
          <w:color w:val="0D0D0D"/>
          <w:sz w:val="28"/>
          <w:szCs w:val="28"/>
          <w:lang w:val="ru-RU"/>
        </w:rPr>
        <w:t>3.2.4.6. При предоставлении заявления и документов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pPr>
        <w:pStyle w:val="Normal"/>
        <w:spacing w:before="0" w:after="0"/>
        <w:ind w:firstLine="709"/>
        <w:contextualSpacing/>
        <w:jc w:val="both"/>
        <w:rPr>
          <w:color w:val="0D0D0D"/>
          <w:sz w:val="28"/>
          <w:szCs w:val="28"/>
          <w:lang w:val="ru-RU"/>
        </w:rPr>
      </w:pPr>
      <w:r>
        <w:rPr>
          <w:color w:val="0D0D0D"/>
          <w:sz w:val="28"/>
          <w:szCs w:val="28"/>
          <w:lang w:val="ru-RU"/>
        </w:rPr>
        <w:t>3.2.5. Прием и регистрация уполномоченным органом запроса и иных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pPr>
        <w:pStyle w:val="Normal"/>
        <w:spacing w:before="0" w:after="0"/>
        <w:ind w:firstLine="709"/>
        <w:contextualSpacing/>
        <w:jc w:val="both"/>
        <w:rPr>
          <w:color w:val="0D0D0D"/>
          <w:sz w:val="28"/>
          <w:szCs w:val="28"/>
          <w:lang w:val="ru-RU"/>
        </w:rPr>
      </w:pPr>
      <w:r>
        <w:rPr>
          <w:color w:val="0D0D0D"/>
          <w:sz w:val="28"/>
          <w:szCs w:val="28"/>
          <w:lang w:val="ru-RU"/>
        </w:rPr>
        <w:t>Срок регистрации запроса – 1 (один) рабочий день.</w:t>
      </w:r>
    </w:p>
    <w:p>
      <w:pPr>
        <w:pStyle w:val="Normal"/>
        <w:spacing w:before="0" w:after="0"/>
        <w:ind w:firstLine="709"/>
        <w:contextualSpacing/>
        <w:jc w:val="both"/>
        <w:rPr>
          <w:color w:val="0D0D0D"/>
          <w:sz w:val="28"/>
          <w:szCs w:val="28"/>
          <w:lang w:val="ru-RU"/>
        </w:rPr>
      </w:pPr>
      <w:r>
        <w:rPr>
          <w:color w:val="0D0D0D"/>
          <w:sz w:val="28"/>
          <w:szCs w:val="28"/>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pPr>
        <w:pStyle w:val="Normal"/>
        <w:spacing w:before="0" w:after="0"/>
        <w:ind w:firstLine="709"/>
        <w:contextualSpacing/>
        <w:jc w:val="both"/>
        <w:rPr>
          <w:color w:val="0D0D0D"/>
          <w:sz w:val="28"/>
          <w:szCs w:val="28"/>
          <w:lang w:val="ru-RU"/>
        </w:rPr>
      </w:pPr>
      <w:r>
        <w:rPr>
          <w:color w:val="0D0D0D"/>
          <w:sz w:val="28"/>
          <w:szCs w:val="28"/>
          <w:lang w:val="ru-RU"/>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pPr>
        <w:pStyle w:val="Normal"/>
        <w:spacing w:before="0" w:after="0"/>
        <w:ind w:firstLine="709"/>
        <w:contextualSpacing/>
        <w:jc w:val="both"/>
        <w:rPr>
          <w:color w:val="0D0D0D"/>
          <w:sz w:val="28"/>
          <w:szCs w:val="28"/>
          <w:lang w:val="ru-RU"/>
        </w:rPr>
      </w:pPr>
      <w:r>
        <w:rPr>
          <w:color w:val="0D0D0D"/>
          <w:sz w:val="28"/>
          <w:szCs w:val="28"/>
          <w:lang w:val="ru-RU"/>
        </w:rPr>
        <w:t>О принятом решении заявитель уведомляется в письменной форме в срок не позднее дня, следующего за днем принятия указанного решения</w:t>
      </w:r>
    </w:p>
    <w:p>
      <w:pPr>
        <w:pStyle w:val="Normal"/>
        <w:spacing w:before="0" w:after="0"/>
        <w:ind w:firstLine="709"/>
        <w:contextualSpacing/>
        <w:jc w:val="both"/>
        <w:rPr>
          <w:color w:val="0D0D0D"/>
          <w:sz w:val="28"/>
          <w:szCs w:val="28"/>
          <w:lang w:val="ru-RU"/>
        </w:rPr>
      </w:pPr>
      <w:r>
        <w:rPr>
          <w:color w:val="0D0D0D"/>
          <w:sz w:val="28"/>
          <w:szCs w:val="28"/>
          <w:lang w:val="ru-RU"/>
        </w:rPr>
        <w:t>Прием и регистрация запроса осуществляются ответственным специалистом.</w:t>
      </w:r>
    </w:p>
    <w:p>
      <w:pPr>
        <w:pStyle w:val="Normal"/>
        <w:spacing w:before="0" w:after="0"/>
        <w:ind w:firstLine="709"/>
        <w:contextualSpacing/>
        <w:jc w:val="both"/>
        <w:rPr>
          <w:color w:val="0D0D0D"/>
          <w:sz w:val="28"/>
          <w:szCs w:val="28"/>
          <w:lang w:val="ru-RU"/>
        </w:rPr>
      </w:pPr>
      <w:r>
        <w:rPr>
          <w:color w:val="0D0D0D"/>
          <w:sz w:val="28"/>
          <w:szCs w:val="28"/>
          <w:lang w:val="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pPr>
        <w:pStyle w:val="Normal"/>
        <w:spacing w:before="0" w:after="0"/>
        <w:ind w:firstLine="709"/>
        <w:contextualSpacing/>
        <w:jc w:val="both"/>
        <w:rPr>
          <w:color w:val="0D0D0D"/>
          <w:sz w:val="28"/>
          <w:szCs w:val="28"/>
          <w:lang w:val="ru-RU"/>
        </w:rPr>
      </w:pPr>
      <w:r>
        <w:rPr>
          <w:color w:val="0D0D0D"/>
          <w:sz w:val="28"/>
          <w:szCs w:val="28"/>
          <w:lang w:val="ru-RU"/>
        </w:rPr>
        <w:t>В случае поступления заявления и документов, указанных в подразделе 2.5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pPr>
        <w:pStyle w:val="Normal"/>
        <w:spacing w:before="0" w:after="0"/>
        <w:ind w:firstLine="709"/>
        <w:contextualSpacing/>
        <w:jc w:val="both"/>
        <w:rPr>
          <w:color w:val="0D0D0D"/>
          <w:sz w:val="28"/>
          <w:szCs w:val="28"/>
          <w:lang w:val="ru-RU"/>
        </w:rPr>
      </w:pPr>
      <w:r>
        <w:rPr>
          <w:color w:val="0D0D0D"/>
          <w:sz w:val="28"/>
          <w:szCs w:val="28"/>
          <w:lang w:val="ru-RU"/>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pPr>
        <w:pStyle w:val="Normal"/>
        <w:spacing w:before="0" w:after="0"/>
        <w:ind w:firstLine="709"/>
        <w:contextualSpacing/>
        <w:jc w:val="both"/>
        <w:rPr>
          <w:color w:val="0D0D0D"/>
          <w:sz w:val="28"/>
          <w:szCs w:val="28"/>
          <w:lang w:val="ru-RU"/>
        </w:rPr>
      </w:pPr>
      <w:r>
        <w:rPr>
          <w:color w:val="0D0D0D"/>
          <w:sz w:val="28"/>
          <w:szCs w:val="28"/>
          <w:lang w:val="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pPr>
        <w:pStyle w:val="Normal"/>
        <w:spacing w:before="0" w:after="0"/>
        <w:ind w:firstLine="709"/>
        <w:contextualSpacing/>
        <w:jc w:val="both"/>
        <w:rPr>
          <w:color w:val="0D0D0D"/>
          <w:sz w:val="28"/>
          <w:szCs w:val="28"/>
          <w:lang w:val="ru-RU"/>
        </w:rPr>
      </w:pPr>
      <w:r>
        <w:rPr>
          <w:color w:val="0D0D0D"/>
          <w:sz w:val="28"/>
          <w:szCs w:val="28"/>
          <w:lang w:val="ru-RU"/>
        </w:rPr>
        <w:t>3.2.6. Получение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В качестве результата предоставления муниципальной услуги заявитель по его выбору вправе получить:</w:t>
      </w:r>
    </w:p>
    <w:p>
      <w:pPr>
        <w:pStyle w:val="Normal"/>
        <w:spacing w:before="0" w:after="0"/>
        <w:ind w:firstLine="709"/>
        <w:contextualSpacing/>
        <w:jc w:val="both"/>
        <w:rPr>
          <w:color w:val="0D0D0D"/>
          <w:sz w:val="28"/>
          <w:szCs w:val="28"/>
          <w:lang w:val="ru-RU"/>
        </w:rPr>
      </w:pPr>
      <w:r>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Normal"/>
        <w:spacing w:before="0" w:after="0"/>
        <w:ind w:firstLine="709"/>
        <w:contextualSpacing/>
        <w:jc w:val="both"/>
        <w:rPr>
          <w:color w:val="0D0D0D"/>
          <w:sz w:val="28"/>
          <w:szCs w:val="28"/>
          <w:lang w:val="ru-RU"/>
        </w:rPr>
      </w:pPr>
      <w:r>
        <w:rPr>
          <w:color w:val="0D0D0D"/>
          <w:sz w:val="28"/>
          <w:szCs w:val="28"/>
          <w:lang w:val="ru-RU"/>
        </w:rPr>
        <w:t>б) на бумажном носителе.</w:t>
      </w:r>
    </w:p>
    <w:p>
      <w:pPr>
        <w:pStyle w:val="Normal"/>
        <w:spacing w:before="0" w:after="0"/>
        <w:ind w:firstLine="709"/>
        <w:contextualSpacing/>
        <w:jc w:val="both"/>
        <w:rPr>
          <w:color w:val="0D0D0D"/>
          <w:sz w:val="28"/>
          <w:szCs w:val="28"/>
          <w:lang w:val="ru-RU"/>
        </w:rPr>
      </w:pPr>
      <w:r>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pPr>
        <w:pStyle w:val="Normal"/>
        <w:spacing w:before="0" w:after="0"/>
        <w:ind w:firstLine="709"/>
        <w:contextualSpacing/>
        <w:jc w:val="both"/>
        <w:rPr>
          <w:color w:val="0D0D0D"/>
          <w:sz w:val="28"/>
          <w:szCs w:val="28"/>
          <w:lang w:val="ru-RU"/>
        </w:rPr>
      </w:pPr>
      <w:r>
        <w:rPr>
          <w:color w:val="0D0D0D"/>
          <w:sz w:val="28"/>
          <w:szCs w:val="28"/>
          <w:lang w:val="ru-RU"/>
        </w:rPr>
        <w:t>3.2.7. Получение сведений о ходе выполнения запроса.</w:t>
      </w:r>
    </w:p>
    <w:p>
      <w:pPr>
        <w:pStyle w:val="Normal"/>
        <w:spacing w:before="0" w:after="0"/>
        <w:ind w:firstLine="709"/>
        <w:contextualSpacing/>
        <w:jc w:val="both"/>
        <w:rPr>
          <w:color w:val="0D0D0D"/>
          <w:sz w:val="28"/>
          <w:szCs w:val="28"/>
          <w:lang w:val="ru-RU"/>
        </w:rPr>
      </w:pPr>
      <w:r>
        <w:rPr>
          <w:color w:val="0D0D0D"/>
          <w:sz w:val="28"/>
          <w:szCs w:val="28"/>
          <w:lang w:val="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pPr>
        <w:pStyle w:val="Normal"/>
        <w:spacing w:before="0" w:after="0"/>
        <w:ind w:firstLine="709"/>
        <w:contextualSpacing/>
        <w:jc w:val="both"/>
        <w:rPr>
          <w:color w:val="0D0D0D"/>
          <w:sz w:val="28"/>
          <w:szCs w:val="28"/>
          <w:lang w:val="ru-RU"/>
        </w:rPr>
      </w:pPr>
      <w:r>
        <w:rPr>
          <w:color w:val="0D0D0D"/>
          <w:sz w:val="28"/>
          <w:szCs w:val="28"/>
          <w:lang w:val="ru-RU"/>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pPr>
        <w:pStyle w:val="Normal"/>
        <w:spacing w:before="0" w:after="0"/>
        <w:ind w:firstLine="709"/>
        <w:contextualSpacing/>
        <w:jc w:val="both"/>
        <w:rPr>
          <w:color w:val="0D0D0D"/>
          <w:sz w:val="28"/>
          <w:szCs w:val="28"/>
          <w:lang w:val="ru-RU"/>
        </w:rPr>
      </w:pPr>
      <w:r>
        <w:rPr>
          <w:color w:val="0D0D0D"/>
          <w:sz w:val="28"/>
          <w:szCs w:val="28"/>
          <w:lang w:val="ru-RU"/>
        </w:rPr>
        <w:t>При предоставлении муниципальной услуги в электронной форме заявителю направляется:</w:t>
      </w:r>
    </w:p>
    <w:p>
      <w:pPr>
        <w:pStyle w:val="Normal"/>
        <w:spacing w:before="0" w:after="0"/>
        <w:ind w:firstLine="709"/>
        <w:contextualSpacing/>
        <w:jc w:val="both"/>
        <w:rPr>
          <w:color w:val="0D0D0D"/>
          <w:sz w:val="28"/>
          <w:szCs w:val="28"/>
          <w:lang w:val="ru-RU"/>
        </w:rPr>
      </w:pPr>
      <w:r>
        <w:rPr>
          <w:color w:val="0D0D0D"/>
          <w:sz w:val="28"/>
          <w:szCs w:val="28"/>
          <w:lang w:val="ru-RU"/>
        </w:rPr>
        <w:t>а) уведомление о записи на прием в уполномоченный орган или многофункциональный центр;</w:t>
      </w:r>
    </w:p>
    <w:p>
      <w:pPr>
        <w:pStyle w:val="Normal"/>
        <w:spacing w:before="0" w:after="0"/>
        <w:ind w:firstLine="709"/>
        <w:contextualSpacing/>
        <w:jc w:val="both"/>
        <w:rPr>
          <w:color w:val="0D0D0D"/>
          <w:sz w:val="28"/>
          <w:szCs w:val="28"/>
          <w:lang w:val="ru-RU"/>
        </w:rPr>
      </w:pPr>
      <w:r>
        <w:rPr>
          <w:color w:val="0D0D0D"/>
          <w:sz w:val="28"/>
          <w:szCs w:val="28"/>
          <w:lang w:val="ru-RU"/>
        </w:rPr>
        <w:t>б) уведомление о приеме и регистрации запроса и иных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в) уведомление о начале процедуры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д) уведомление о факте получения информации, подтверждающей оплату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е) уведомление о результатах рассмотрения документов, необходимых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з) уведомление о мотивированном отказе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3.2.8. Осуществление оценки качества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Заявителям обеспечивается возможность оценить доступность и качество государственной (муниципальной) услуги на Едином портале.</w:t>
      </w:r>
    </w:p>
    <w:p>
      <w:pPr>
        <w:pStyle w:val="Normal"/>
        <w:spacing w:before="0" w:after="0"/>
        <w:ind w:firstLine="709"/>
        <w:contextualSpacing/>
        <w:jc w:val="both"/>
        <w:rPr>
          <w:color w:val="0D0D0D"/>
          <w:sz w:val="28"/>
          <w:szCs w:val="28"/>
          <w:lang w:val="ru-RU"/>
        </w:rPr>
      </w:pPr>
      <w:r>
        <w:rPr>
          <w:color w:val="0D0D0D"/>
          <w:sz w:val="28"/>
          <w:szCs w:val="28"/>
          <w:lang w:val="ru-RU"/>
        </w:rPr>
        <w:t>3.2.9.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2.5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pPr>
        <w:pStyle w:val="Normal"/>
        <w:spacing w:before="0" w:after="0"/>
        <w:ind w:firstLine="709"/>
        <w:contextualSpacing/>
        <w:jc w:val="both"/>
        <w:rPr>
          <w:color w:val="0D0D0D"/>
          <w:sz w:val="28"/>
          <w:szCs w:val="28"/>
          <w:lang w:val="ru-RU"/>
        </w:rPr>
      </w:pPr>
      <w:r>
        <w:rPr>
          <w:color w:val="0D0D0D"/>
          <w:sz w:val="28"/>
          <w:szCs w:val="28"/>
          <w:lang w:val="ru-RU"/>
        </w:rPr>
        <w:t>3.2.11.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Особенности выполнения административных процедур в многофункциональных центрах</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3.3.1. Предоставление муниципальной услуги в случае подачи заявления через МФЦ включает в себя следующие административные процедуры (действия):</w:t>
      </w:r>
    </w:p>
    <w:p>
      <w:pPr>
        <w:pStyle w:val="Normal"/>
        <w:spacing w:before="0" w:after="0"/>
        <w:ind w:firstLine="709"/>
        <w:contextualSpacing/>
        <w:jc w:val="both"/>
        <w:rPr>
          <w:color w:val="0D0D0D"/>
          <w:sz w:val="28"/>
          <w:szCs w:val="28"/>
          <w:lang w:val="ru-RU"/>
        </w:rPr>
      </w:pPr>
      <w:r>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pPr>
        <w:pStyle w:val="Normal"/>
        <w:spacing w:before="0" w:after="0"/>
        <w:ind w:firstLine="709"/>
        <w:contextualSpacing/>
        <w:jc w:val="both"/>
        <w:rPr>
          <w:color w:val="0D0D0D"/>
          <w:sz w:val="28"/>
          <w:szCs w:val="28"/>
          <w:lang w:val="ru-RU"/>
        </w:rPr>
      </w:pPr>
      <w:r>
        <w:rPr>
          <w:color w:val="0D0D0D"/>
          <w:sz w:val="28"/>
          <w:szCs w:val="28"/>
          <w:lang w:val="ru-RU"/>
        </w:rPr>
        <w:t>2) передача курьером пакета документов из МФЦ в уполномоченный орган;</w:t>
      </w:r>
    </w:p>
    <w:p>
      <w:pPr>
        <w:pStyle w:val="Normal"/>
        <w:spacing w:before="0" w:after="0"/>
        <w:ind w:firstLine="709"/>
        <w:contextualSpacing/>
        <w:jc w:val="both"/>
        <w:rPr>
          <w:color w:val="0D0D0D"/>
          <w:sz w:val="28"/>
          <w:szCs w:val="28"/>
          <w:lang w:val="ru-RU"/>
        </w:rPr>
      </w:pPr>
      <w:r>
        <w:rPr>
          <w:color w:val="0D0D0D"/>
          <w:sz w:val="28"/>
          <w:szCs w:val="28"/>
          <w:lang w:val="ru-RU"/>
        </w:rPr>
        <w:t>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услуги(в случае непредставления документов, указанных в подразделе 2.5 раздела 2 Регламента, заявителем самостоятельно);</w:t>
      </w:r>
    </w:p>
    <w:p>
      <w:pPr>
        <w:pStyle w:val="Normal"/>
        <w:spacing w:before="0" w:after="0"/>
        <w:ind w:firstLine="709"/>
        <w:contextualSpacing/>
        <w:jc w:val="both"/>
        <w:rPr>
          <w:color w:val="0D0D0D"/>
          <w:sz w:val="28"/>
          <w:szCs w:val="28"/>
          <w:lang w:val="ru-RU"/>
        </w:rPr>
      </w:pPr>
      <w:r>
        <w:rPr>
          <w:color w:val="0D0D0D"/>
          <w:sz w:val="28"/>
          <w:szCs w:val="28"/>
          <w:lang w:val="ru-RU"/>
        </w:rPr>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5) передача уполномоченным органом результата предоставления муниципальной услуги в МФЦ;</w:t>
      </w:r>
    </w:p>
    <w:p>
      <w:pPr>
        <w:pStyle w:val="Normal"/>
        <w:spacing w:before="0" w:after="0"/>
        <w:ind w:firstLine="709"/>
        <w:contextualSpacing/>
        <w:jc w:val="both"/>
        <w:rPr>
          <w:color w:val="0D0D0D"/>
          <w:sz w:val="28"/>
          <w:szCs w:val="28"/>
          <w:lang w:val="ru-RU"/>
        </w:rPr>
      </w:pPr>
      <w:r>
        <w:rPr>
          <w:color w:val="0D0D0D"/>
          <w:sz w:val="28"/>
          <w:szCs w:val="28"/>
          <w:lang w:val="ru-RU"/>
        </w:rPr>
        <w:t>6) выдача заявителю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7)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pPr>
        <w:pStyle w:val="Normal"/>
        <w:spacing w:before="0" w:after="0"/>
        <w:ind w:firstLine="709"/>
        <w:contextualSpacing/>
        <w:jc w:val="both"/>
        <w:rPr>
          <w:color w:val="0D0D0D"/>
          <w:sz w:val="28"/>
          <w:szCs w:val="28"/>
          <w:lang w:val="ru-RU"/>
        </w:rPr>
      </w:pPr>
      <w:r>
        <w:rPr>
          <w:color w:val="0D0D0D"/>
          <w:sz w:val="28"/>
          <w:szCs w:val="28"/>
          <w:lang w:val="ru-RU"/>
        </w:rPr>
        <w:t>3.3.2. Прием заявления и прилагаемых к нему документов, регистрация заявления и выдача заявителю расписки в получении заявления и документов в МФЦ.</w:t>
      </w:r>
    </w:p>
    <w:p>
      <w:pPr>
        <w:pStyle w:val="Normal"/>
        <w:spacing w:before="0" w:after="0"/>
        <w:ind w:firstLine="709"/>
        <w:contextualSpacing/>
        <w:jc w:val="both"/>
        <w:rPr>
          <w:color w:val="0D0D0D"/>
          <w:sz w:val="28"/>
          <w:szCs w:val="28"/>
          <w:lang w:val="ru-RU"/>
        </w:rPr>
      </w:pPr>
      <w:r>
        <w:rPr>
          <w:color w:val="0D0D0D"/>
          <w:sz w:val="28"/>
          <w:szCs w:val="28"/>
          <w:lang w:val="ru-RU"/>
        </w:rPr>
        <w:t xml:space="preserve">3.3.2.1. 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2.5 раздела 2 Регламента. </w:t>
      </w:r>
    </w:p>
    <w:p>
      <w:pPr>
        <w:pStyle w:val="Normal"/>
        <w:spacing w:before="0" w:after="0"/>
        <w:ind w:firstLine="709"/>
        <w:contextualSpacing/>
        <w:jc w:val="both"/>
        <w:rPr>
          <w:color w:val="0D0D0D"/>
          <w:sz w:val="28"/>
          <w:szCs w:val="28"/>
          <w:lang w:val="ru-RU"/>
        </w:rPr>
      </w:pPr>
      <w:r>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pPr>
        <w:pStyle w:val="Normal"/>
        <w:spacing w:before="0" w:after="0"/>
        <w:ind w:firstLine="709"/>
        <w:contextualSpacing/>
        <w:jc w:val="both"/>
        <w:rPr>
          <w:color w:val="0D0D0D"/>
          <w:sz w:val="28"/>
          <w:szCs w:val="28"/>
          <w:lang w:val="ru-RU"/>
        </w:rPr>
      </w:pPr>
      <w:r>
        <w:rPr>
          <w:color w:val="0D0D0D"/>
          <w:sz w:val="28"/>
          <w:szCs w:val="28"/>
          <w:lang w:val="ru-RU"/>
        </w:rPr>
        <w:t xml:space="preserve">Запись на прием проводится посредством Единого портала, Регионального портала. </w:t>
      </w:r>
    </w:p>
    <w:p>
      <w:pPr>
        <w:pStyle w:val="Normal"/>
        <w:spacing w:before="0" w:after="0"/>
        <w:ind w:firstLine="709"/>
        <w:contextualSpacing/>
        <w:jc w:val="both"/>
        <w:rPr>
          <w:color w:val="0D0D0D"/>
          <w:sz w:val="28"/>
          <w:szCs w:val="28"/>
          <w:lang w:val="ru-RU"/>
        </w:rPr>
      </w:pPr>
      <w:r>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pPr>
        <w:pStyle w:val="Normal"/>
        <w:spacing w:before="0" w:after="0"/>
        <w:ind w:firstLine="709"/>
        <w:contextualSpacing/>
        <w:jc w:val="both"/>
        <w:rPr>
          <w:color w:val="0D0D0D"/>
          <w:sz w:val="28"/>
          <w:szCs w:val="28"/>
          <w:lang w:val="ru-RU"/>
        </w:rPr>
      </w:pPr>
      <w:r>
        <w:rPr>
          <w:color w:val="0D0D0D"/>
          <w:sz w:val="28"/>
          <w:szCs w:val="28"/>
          <w:lang w:val="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Normal"/>
        <w:spacing w:before="0" w:after="0"/>
        <w:ind w:firstLine="709"/>
        <w:contextualSpacing/>
        <w:jc w:val="both"/>
        <w:rPr>
          <w:color w:val="0D0D0D"/>
          <w:sz w:val="28"/>
          <w:szCs w:val="28"/>
          <w:lang w:val="ru-RU"/>
        </w:rPr>
      </w:pPr>
      <w:r>
        <w:rPr>
          <w:color w:val="0D0D0D"/>
          <w:sz w:val="28"/>
          <w:szCs w:val="28"/>
          <w:lang w:val="ru-RU"/>
        </w:rPr>
        <w:t>3.3.2.2. Порядок приема документов в МФЦ.</w:t>
      </w:r>
    </w:p>
    <w:p>
      <w:pPr>
        <w:pStyle w:val="Normal"/>
        <w:spacing w:before="0" w:after="0"/>
        <w:ind w:firstLine="709"/>
        <w:contextualSpacing/>
        <w:jc w:val="both"/>
        <w:rPr>
          <w:color w:val="0D0D0D"/>
          <w:sz w:val="28"/>
          <w:szCs w:val="28"/>
          <w:lang w:val="ru-RU"/>
        </w:rPr>
      </w:pPr>
      <w:r>
        <w:rPr>
          <w:color w:val="0D0D0D"/>
          <w:sz w:val="28"/>
          <w:szCs w:val="28"/>
          <w:lang w:val="ru-RU"/>
        </w:rPr>
        <w:t>При приеме заявления и прилагаемых к нему документов работник МФЦ:</w:t>
      </w:r>
    </w:p>
    <w:p>
      <w:pPr>
        <w:pStyle w:val="Normal"/>
        <w:spacing w:before="0" w:after="0"/>
        <w:ind w:firstLine="709"/>
        <w:contextualSpacing/>
        <w:jc w:val="both"/>
        <w:rPr>
          <w:color w:val="0D0D0D"/>
          <w:sz w:val="28"/>
          <w:szCs w:val="28"/>
          <w:lang w:val="ru-RU"/>
        </w:rPr>
      </w:pPr>
      <w:r>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pPr>
        <w:pStyle w:val="Normal"/>
        <w:spacing w:before="0" w:after="0"/>
        <w:ind w:firstLine="709"/>
        <w:contextualSpacing/>
        <w:jc w:val="both"/>
        <w:rPr>
          <w:color w:val="0D0D0D"/>
          <w:sz w:val="28"/>
          <w:szCs w:val="28"/>
          <w:lang w:val="ru-RU"/>
        </w:rPr>
      </w:pPr>
      <w:r>
        <w:rPr>
          <w:color w:val="0D0D0D"/>
          <w:sz w:val="28"/>
          <w:szCs w:val="28"/>
          <w:lang w:val="ru-RU"/>
        </w:rPr>
        <w:t>устанавливает предмет обращения;</w:t>
      </w:r>
    </w:p>
    <w:p>
      <w:pPr>
        <w:pStyle w:val="Normal"/>
        <w:spacing w:before="0" w:after="0"/>
        <w:ind w:firstLine="709"/>
        <w:contextualSpacing/>
        <w:jc w:val="both"/>
        <w:rPr>
          <w:color w:val="0D0D0D"/>
          <w:sz w:val="28"/>
          <w:szCs w:val="28"/>
          <w:lang w:val="ru-RU"/>
        </w:rPr>
      </w:pPr>
      <w:r>
        <w:rPr>
          <w:color w:val="0D0D0D"/>
          <w:sz w:val="28"/>
          <w:szCs w:val="28"/>
          <w:lang w:val="ru-RU"/>
        </w:rPr>
        <w:t>проверяет соответствие представленных документов установленным требованиям, удостоверяясь, что:</w:t>
      </w:r>
    </w:p>
    <w:p>
      <w:pPr>
        <w:pStyle w:val="Normal"/>
        <w:spacing w:before="0" w:after="0"/>
        <w:ind w:firstLine="709"/>
        <w:contextualSpacing/>
        <w:jc w:val="both"/>
        <w:rPr>
          <w:color w:val="0D0D0D"/>
          <w:sz w:val="28"/>
          <w:szCs w:val="28"/>
          <w:lang w:val="ru-RU"/>
        </w:rPr>
      </w:pPr>
      <w:r>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pPr>
        <w:pStyle w:val="Normal"/>
        <w:spacing w:before="0" w:after="0"/>
        <w:ind w:firstLine="709"/>
        <w:contextualSpacing/>
        <w:jc w:val="both"/>
        <w:rPr>
          <w:color w:val="0D0D0D"/>
          <w:sz w:val="28"/>
          <w:szCs w:val="28"/>
          <w:lang w:val="ru-RU"/>
        </w:rPr>
      </w:pPr>
      <w:r>
        <w:rPr>
          <w:color w:val="0D0D0D"/>
          <w:sz w:val="28"/>
          <w:szCs w:val="28"/>
          <w:lang w:val="ru-RU"/>
        </w:rPr>
        <w:t>тексты документов написаны разборчиво;</w:t>
      </w:r>
    </w:p>
    <w:p>
      <w:pPr>
        <w:pStyle w:val="Normal"/>
        <w:spacing w:before="0" w:after="0"/>
        <w:ind w:firstLine="709"/>
        <w:contextualSpacing/>
        <w:jc w:val="both"/>
        <w:rPr>
          <w:color w:val="0D0D0D"/>
          <w:sz w:val="28"/>
          <w:szCs w:val="28"/>
          <w:lang w:val="ru-RU"/>
        </w:rPr>
      </w:pPr>
      <w:r>
        <w:rPr>
          <w:color w:val="0D0D0D"/>
          <w:sz w:val="28"/>
          <w:szCs w:val="28"/>
          <w:lang w:val="ru-RU"/>
        </w:rPr>
        <w:t>фамилии, имена и отчества физических лиц, адреса их мест жительства написаны полностью;</w:t>
      </w:r>
    </w:p>
    <w:p>
      <w:pPr>
        <w:pStyle w:val="Normal"/>
        <w:spacing w:before="0" w:after="0"/>
        <w:ind w:firstLine="709"/>
        <w:contextualSpacing/>
        <w:jc w:val="both"/>
        <w:rPr>
          <w:color w:val="0D0D0D"/>
          <w:sz w:val="28"/>
          <w:szCs w:val="28"/>
          <w:lang w:val="ru-RU"/>
        </w:rPr>
      </w:pPr>
      <w:r>
        <w:rPr>
          <w:color w:val="0D0D0D"/>
          <w:sz w:val="28"/>
          <w:szCs w:val="28"/>
          <w:lang w:val="ru-RU"/>
        </w:rPr>
        <w:t>в документах нет подчисток, приписок, зачеркнутых слов и иных не оговоренных в них исправлений;</w:t>
      </w:r>
    </w:p>
    <w:p>
      <w:pPr>
        <w:pStyle w:val="Normal"/>
        <w:spacing w:before="0" w:after="0"/>
        <w:ind w:firstLine="709"/>
        <w:contextualSpacing/>
        <w:jc w:val="both"/>
        <w:rPr>
          <w:color w:val="0D0D0D"/>
          <w:sz w:val="28"/>
          <w:szCs w:val="28"/>
          <w:lang w:val="ru-RU"/>
        </w:rPr>
      </w:pPr>
      <w:r>
        <w:rPr>
          <w:color w:val="0D0D0D"/>
          <w:sz w:val="28"/>
          <w:szCs w:val="28"/>
          <w:lang w:val="ru-RU"/>
        </w:rPr>
        <w:t>документы не исполнены карандашом;</w:t>
      </w:r>
    </w:p>
    <w:p>
      <w:pPr>
        <w:pStyle w:val="Normal"/>
        <w:spacing w:before="0" w:after="0"/>
        <w:ind w:firstLine="709"/>
        <w:contextualSpacing/>
        <w:jc w:val="both"/>
        <w:rPr>
          <w:color w:val="0D0D0D"/>
          <w:sz w:val="28"/>
          <w:szCs w:val="28"/>
          <w:lang w:val="ru-RU"/>
        </w:rPr>
      </w:pPr>
      <w:r>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pPr>
        <w:pStyle w:val="Normal"/>
        <w:spacing w:before="0" w:after="0"/>
        <w:ind w:firstLine="709"/>
        <w:contextualSpacing/>
        <w:jc w:val="both"/>
        <w:rPr>
          <w:color w:val="0D0D0D"/>
          <w:sz w:val="28"/>
          <w:szCs w:val="28"/>
          <w:lang w:val="ru-RU"/>
        </w:rPr>
      </w:pPr>
      <w:r>
        <w:rPr>
          <w:color w:val="0D0D0D"/>
          <w:sz w:val="28"/>
          <w:szCs w:val="28"/>
          <w:lang w:val="ru-RU"/>
        </w:rPr>
        <w:t>срок действия документов не истек;</w:t>
      </w:r>
    </w:p>
    <w:p>
      <w:pPr>
        <w:pStyle w:val="Normal"/>
        <w:spacing w:before="0" w:after="0"/>
        <w:ind w:firstLine="709"/>
        <w:contextualSpacing/>
        <w:jc w:val="both"/>
        <w:rPr>
          <w:color w:val="0D0D0D"/>
          <w:sz w:val="28"/>
          <w:szCs w:val="28"/>
          <w:lang w:val="ru-RU"/>
        </w:rPr>
      </w:pPr>
      <w:r>
        <w:rPr>
          <w:color w:val="0D0D0D"/>
          <w:sz w:val="28"/>
          <w:szCs w:val="28"/>
          <w:lang w:val="ru-RU"/>
        </w:rPr>
        <w:t>документы содержат информацию, необходимую для предоставления муниципальной услуги, указанной в заявлении;</w:t>
      </w:r>
    </w:p>
    <w:p>
      <w:pPr>
        <w:pStyle w:val="Normal"/>
        <w:spacing w:before="0" w:after="0"/>
        <w:ind w:firstLine="709"/>
        <w:contextualSpacing/>
        <w:jc w:val="both"/>
        <w:rPr>
          <w:color w:val="0D0D0D"/>
          <w:sz w:val="28"/>
          <w:szCs w:val="28"/>
          <w:lang w:val="ru-RU"/>
        </w:rPr>
      </w:pPr>
      <w:r>
        <w:rPr>
          <w:color w:val="0D0D0D"/>
          <w:sz w:val="28"/>
          <w:szCs w:val="28"/>
          <w:lang w:val="ru-RU"/>
        </w:rPr>
        <w:t>документы представлены в полном объеме;</w:t>
      </w:r>
    </w:p>
    <w:p>
      <w:pPr>
        <w:pStyle w:val="Normal"/>
        <w:spacing w:before="0" w:after="0"/>
        <w:ind w:firstLine="709"/>
        <w:contextualSpacing/>
        <w:jc w:val="both"/>
        <w:rPr>
          <w:color w:val="0D0D0D"/>
          <w:sz w:val="28"/>
          <w:szCs w:val="28"/>
          <w:lang w:val="ru-RU"/>
        </w:rPr>
      </w:pPr>
      <w:r>
        <w:rPr>
          <w:color w:val="0D0D0D"/>
          <w:sz w:val="28"/>
          <w:szCs w:val="28"/>
          <w:lang w:val="ru-RU"/>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pPr>
        <w:pStyle w:val="Normal"/>
        <w:spacing w:before="0" w:after="0"/>
        <w:ind w:firstLine="709"/>
        <w:contextualSpacing/>
        <w:jc w:val="both"/>
        <w:rPr>
          <w:color w:val="0D0D0D"/>
          <w:sz w:val="28"/>
          <w:szCs w:val="28"/>
          <w:lang w:val="ru-RU"/>
        </w:rPr>
      </w:pPr>
      <w:r>
        <w:rPr>
          <w:color w:val="0D0D0D"/>
          <w:sz w:val="28"/>
          <w:szCs w:val="28"/>
          <w:lang w:val="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pPr>
        <w:pStyle w:val="Normal"/>
        <w:spacing w:before="0" w:after="0"/>
        <w:ind w:firstLine="709"/>
        <w:contextualSpacing/>
        <w:jc w:val="both"/>
        <w:rPr>
          <w:color w:val="0D0D0D"/>
          <w:sz w:val="28"/>
          <w:szCs w:val="28"/>
          <w:lang w:val="ru-RU"/>
        </w:rPr>
      </w:pPr>
      <w:r>
        <w:rPr>
          <w:color w:val="0D0D0D"/>
          <w:sz w:val="28"/>
          <w:szCs w:val="28"/>
          <w:lang w:val="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pPr>
        <w:pStyle w:val="Normal"/>
        <w:spacing w:before="0" w:after="0"/>
        <w:ind w:firstLine="709"/>
        <w:contextualSpacing/>
        <w:jc w:val="both"/>
        <w:rPr>
          <w:color w:val="0D0D0D"/>
          <w:sz w:val="28"/>
          <w:szCs w:val="28"/>
          <w:lang w:val="ru-RU"/>
        </w:rPr>
      </w:pPr>
      <w:r>
        <w:rPr>
          <w:color w:val="0D0D0D"/>
          <w:sz w:val="28"/>
          <w:szCs w:val="28"/>
          <w:lang w:val="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pPr>
        <w:pStyle w:val="Normal"/>
        <w:spacing w:before="0" w:after="0"/>
        <w:ind w:firstLine="709"/>
        <w:contextualSpacing/>
        <w:jc w:val="both"/>
        <w:rPr>
          <w:color w:val="0D0D0D"/>
          <w:sz w:val="28"/>
          <w:szCs w:val="28"/>
          <w:lang w:val="ru-RU"/>
        </w:rPr>
      </w:pPr>
      <w:r>
        <w:rPr>
          <w:color w:val="0D0D0D"/>
          <w:sz w:val="28"/>
          <w:szCs w:val="28"/>
          <w:lang w:val="ru-RU"/>
        </w:rPr>
        <w:t>Заявитель, представивший документы для получения муниципальной услуги, в обязательном порядке информируется работником МФЦ:</w:t>
      </w:r>
    </w:p>
    <w:p>
      <w:pPr>
        <w:pStyle w:val="Normal"/>
        <w:spacing w:before="0" w:after="0"/>
        <w:ind w:firstLine="709"/>
        <w:contextualSpacing/>
        <w:jc w:val="both"/>
        <w:rPr>
          <w:color w:val="0D0D0D"/>
          <w:sz w:val="28"/>
          <w:szCs w:val="28"/>
          <w:lang w:val="ru-RU"/>
        </w:rPr>
      </w:pPr>
      <w:r>
        <w:rPr>
          <w:color w:val="0D0D0D"/>
          <w:sz w:val="28"/>
          <w:szCs w:val="28"/>
          <w:lang w:val="ru-RU"/>
        </w:rPr>
        <w:t>о сроке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о возможности отказа в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В случае обращения заявителя за предоставлением муниципальной услуги по экстерриториальному принципу МФЦ:</w:t>
      </w:r>
    </w:p>
    <w:p>
      <w:pPr>
        <w:pStyle w:val="Normal"/>
        <w:spacing w:before="0" w:after="0"/>
        <w:ind w:firstLine="709"/>
        <w:contextualSpacing/>
        <w:jc w:val="both"/>
        <w:rPr>
          <w:color w:val="0D0D0D"/>
          <w:sz w:val="28"/>
          <w:szCs w:val="28"/>
          <w:lang w:val="ru-RU"/>
        </w:rPr>
      </w:pPr>
      <w:r>
        <w:rPr>
          <w:color w:val="0D0D0D"/>
          <w:sz w:val="28"/>
          <w:szCs w:val="28"/>
          <w:lang w:val="ru-RU"/>
        </w:rPr>
        <w:t>1) принимает от заявителя (представителя заявителя) заявление и документы, представленные заявителем (представителем заявителя);</w:t>
      </w:r>
    </w:p>
    <w:p>
      <w:pPr>
        <w:pStyle w:val="Normal"/>
        <w:spacing w:before="0" w:after="0"/>
        <w:ind w:firstLine="709"/>
        <w:contextualSpacing/>
        <w:jc w:val="both"/>
        <w:rPr>
          <w:color w:val="0D0D0D"/>
          <w:sz w:val="28"/>
          <w:szCs w:val="28"/>
          <w:lang w:val="ru-RU"/>
        </w:rPr>
      </w:pPr>
      <w:r>
        <w:rPr>
          <w:color w:val="0D0D0D"/>
          <w:sz w:val="28"/>
          <w:szCs w:val="28"/>
          <w:lang w:val="ru-RU"/>
        </w:rPr>
        <w:t>2) осуществляет копирование (сканирование) документов, предусмотренных пунктами 1-7, 9, 10, 14, 17 и 18 части 6 статьи 7Федерального закона № 210 -ФЗ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pPr>
        <w:pStyle w:val="Normal"/>
        <w:spacing w:before="0" w:after="0"/>
        <w:ind w:firstLine="709"/>
        <w:contextualSpacing/>
        <w:jc w:val="both"/>
        <w:rPr>
          <w:color w:val="0D0D0D"/>
          <w:sz w:val="28"/>
          <w:szCs w:val="28"/>
          <w:lang w:val="ru-RU"/>
        </w:rPr>
      </w:pPr>
      <w:r>
        <w:rPr>
          <w:color w:val="0D0D0D"/>
          <w:sz w:val="28"/>
          <w:szCs w:val="28"/>
          <w:lang w:val="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pPr>
        <w:pStyle w:val="Normal"/>
        <w:spacing w:before="0" w:after="0"/>
        <w:ind w:firstLine="709"/>
        <w:contextualSpacing/>
        <w:jc w:val="both"/>
        <w:rPr>
          <w:color w:val="0D0D0D"/>
          <w:sz w:val="28"/>
          <w:szCs w:val="28"/>
          <w:lang w:val="ru-RU"/>
        </w:rPr>
      </w:pPr>
      <w:r>
        <w:rPr>
          <w:color w:val="0D0D0D"/>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pPr>
        <w:pStyle w:val="Normal"/>
        <w:spacing w:before="0" w:after="0"/>
        <w:ind w:firstLine="709"/>
        <w:contextualSpacing/>
        <w:jc w:val="both"/>
        <w:rPr>
          <w:color w:val="0D0D0D"/>
          <w:sz w:val="28"/>
          <w:szCs w:val="28"/>
          <w:lang w:val="ru-RU"/>
        </w:rPr>
      </w:pPr>
      <w:r>
        <w:rPr>
          <w:color w:val="0D0D0D"/>
          <w:sz w:val="28"/>
          <w:szCs w:val="28"/>
          <w:lang w:val="ru-RU"/>
        </w:rPr>
        <w:t>3.3.3. Передача курьером пакета документов из МФЦ в уполномоченный орган.</w:t>
      </w:r>
    </w:p>
    <w:p>
      <w:pPr>
        <w:pStyle w:val="Normal"/>
        <w:spacing w:before="0" w:after="0"/>
        <w:ind w:firstLine="709"/>
        <w:contextualSpacing/>
        <w:jc w:val="both"/>
        <w:rPr>
          <w:color w:val="0D0D0D"/>
          <w:sz w:val="28"/>
          <w:szCs w:val="28"/>
          <w:lang w:val="ru-RU"/>
        </w:rPr>
      </w:pPr>
      <w:r>
        <w:rPr>
          <w:color w:val="0D0D0D"/>
          <w:sz w:val="28"/>
          <w:szCs w:val="28"/>
          <w:lang w:val="ru-RU"/>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pPr>
        <w:pStyle w:val="Normal"/>
        <w:spacing w:before="0" w:after="0"/>
        <w:ind w:firstLine="709"/>
        <w:contextualSpacing/>
        <w:jc w:val="both"/>
        <w:rPr>
          <w:color w:val="0D0D0D"/>
          <w:sz w:val="28"/>
          <w:szCs w:val="28"/>
          <w:lang w:val="ru-RU"/>
        </w:rPr>
      </w:pPr>
      <w:r>
        <w:rPr>
          <w:color w:val="0D0D0D"/>
          <w:sz w:val="28"/>
          <w:szCs w:val="28"/>
          <w:lang w:val="ru-RU"/>
        </w:rPr>
        <w:t>3.3.3.2. Передача документов из МФЦ в администрацию осуществляется специалистом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приема документов и 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pPr>
        <w:pStyle w:val="Normal"/>
        <w:spacing w:before="0" w:after="0"/>
        <w:ind w:firstLine="709"/>
        <w:contextualSpacing/>
        <w:jc w:val="both"/>
        <w:rPr>
          <w:color w:val="0D0D0D"/>
          <w:sz w:val="28"/>
          <w:szCs w:val="28"/>
          <w:lang w:val="ru-RU"/>
        </w:rPr>
      </w:pPr>
      <w:r>
        <w:rPr>
          <w:color w:val="0D0D0D"/>
          <w:sz w:val="28"/>
          <w:szCs w:val="28"/>
          <w:lang w:val="ru-RU"/>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pPr>
        <w:pStyle w:val="Normal"/>
        <w:spacing w:before="0" w:after="0"/>
        <w:ind w:firstLine="709"/>
        <w:contextualSpacing/>
        <w:jc w:val="both"/>
        <w:rPr>
          <w:color w:val="0D0D0D"/>
          <w:sz w:val="28"/>
          <w:szCs w:val="28"/>
          <w:lang w:val="ru-RU"/>
        </w:rPr>
      </w:pPr>
      <w:r>
        <w:rPr>
          <w:color w:val="0D0D0D"/>
          <w:sz w:val="28"/>
          <w:szCs w:val="28"/>
          <w:lang w:val="ru-RU"/>
        </w:rPr>
        <w:t xml:space="preserve">3.3.3.3.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pPr>
        <w:pStyle w:val="Normal"/>
        <w:spacing w:before="0" w:after="0"/>
        <w:ind w:firstLine="709"/>
        <w:contextualSpacing/>
        <w:jc w:val="both"/>
        <w:rPr>
          <w:color w:val="0D0D0D"/>
          <w:sz w:val="28"/>
          <w:szCs w:val="28"/>
          <w:lang w:val="ru-RU"/>
        </w:rPr>
      </w:pPr>
      <w:r>
        <w:rPr>
          <w:color w:val="0D0D0D"/>
          <w:sz w:val="28"/>
          <w:szCs w:val="28"/>
          <w:lang w:val="ru-RU"/>
        </w:rPr>
        <w:t>3.3.3.4. Срок регистрации заявления – 1 (один) рабочий день.</w:t>
      </w:r>
    </w:p>
    <w:p>
      <w:pPr>
        <w:pStyle w:val="Normal"/>
        <w:spacing w:before="0" w:after="0"/>
        <w:ind w:firstLine="709"/>
        <w:contextualSpacing/>
        <w:jc w:val="both"/>
        <w:rPr>
          <w:color w:val="0D0D0D"/>
          <w:sz w:val="28"/>
          <w:szCs w:val="28"/>
          <w:lang w:val="ru-RU"/>
        </w:rPr>
      </w:pPr>
      <w:r>
        <w:rPr>
          <w:color w:val="0D0D0D"/>
          <w:sz w:val="28"/>
          <w:szCs w:val="28"/>
          <w:lang w:val="ru-RU"/>
        </w:rPr>
        <w:t>3.3.3.5.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pPr>
        <w:pStyle w:val="Normal"/>
        <w:spacing w:before="0" w:after="0"/>
        <w:ind w:firstLine="709"/>
        <w:contextualSpacing/>
        <w:jc w:val="both"/>
        <w:rPr>
          <w:color w:val="0D0D0D"/>
          <w:sz w:val="28"/>
          <w:szCs w:val="28"/>
          <w:lang w:val="ru-RU"/>
        </w:rPr>
      </w:pPr>
      <w:r>
        <w:rPr>
          <w:color w:val="0D0D0D"/>
          <w:sz w:val="28"/>
          <w:szCs w:val="28"/>
          <w:lang w:val="ru-RU"/>
        </w:rPr>
        <w:t>3.3.4.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2.5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pPr>
        <w:pStyle w:val="Normal"/>
        <w:spacing w:before="0" w:after="0"/>
        <w:ind w:firstLine="709"/>
        <w:contextualSpacing/>
        <w:jc w:val="both"/>
        <w:rPr>
          <w:color w:val="0D0D0D"/>
          <w:sz w:val="28"/>
          <w:szCs w:val="28"/>
          <w:lang w:val="ru-RU"/>
        </w:rPr>
      </w:pPr>
      <w:r>
        <w:rPr>
          <w:color w:val="0D0D0D"/>
          <w:sz w:val="28"/>
          <w:szCs w:val="28"/>
          <w:lang w:val="ru-RU"/>
        </w:rPr>
        <w:t>3.3.5. Передача уполномоченным органом результата предоставления муниципальной услуги в МФЦ.</w:t>
      </w:r>
    </w:p>
    <w:p>
      <w:pPr>
        <w:pStyle w:val="Normal"/>
        <w:spacing w:before="0" w:after="0"/>
        <w:ind w:firstLine="709"/>
        <w:contextualSpacing/>
        <w:jc w:val="both"/>
        <w:rPr>
          <w:color w:val="0D0D0D"/>
          <w:sz w:val="28"/>
          <w:szCs w:val="28"/>
          <w:lang w:val="ru-RU"/>
        </w:rPr>
      </w:pPr>
      <w:r>
        <w:rPr>
          <w:color w:val="0D0D0D"/>
          <w:sz w:val="28"/>
          <w:szCs w:val="28"/>
          <w:lang w:val="ru-RU"/>
        </w:rPr>
        <w:t>3.3.5.1.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pPr>
        <w:pStyle w:val="Normal"/>
        <w:spacing w:before="0" w:after="0"/>
        <w:ind w:firstLine="709"/>
        <w:contextualSpacing/>
        <w:jc w:val="both"/>
        <w:rPr>
          <w:color w:val="0D0D0D"/>
          <w:sz w:val="28"/>
          <w:szCs w:val="28"/>
          <w:lang w:val="ru-RU"/>
        </w:rPr>
      </w:pPr>
      <w:r>
        <w:rPr>
          <w:color w:val="0D0D0D"/>
          <w:sz w:val="28"/>
          <w:szCs w:val="28"/>
          <w:lang w:val="ru-RU"/>
        </w:rPr>
        <w:t>3.3.5.2. Порядок передачи курьером пакета документов из уполномоченного органа:</w:t>
      </w:r>
    </w:p>
    <w:p>
      <w:pPr>
        <w:pStyle w:val="Normal"/>
        <w:spacing w:before="0" w:after="0"/>
        <w:ind w:firstLine="709"/>
        <w:contextualSpacing/>
        <w:jc w:val="both"/>
        <w:rPr>
          <w:color w:val="0D0D0D"/>
          <w:sz w:val="28"/>
          <w:szCs w:val="28"/>
          <w:lang w:val="ru-RU"/>
        </w:rPr>
      </w:pPr>
      <w:r>
        <w:rPr>
          <w:color w:val="0D0D0D"/>
          <w:sz w:val="28"/>
          <w:szCs w:val="28"/>
          <w:lang w:val="ru-RU"/>
        </w:rPr>
        <w:t>Передача документов из уполномоченного органа в МФЦ осуществляется в течение 2 (двух) рабочих дней после регистрации специального разрешения  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pPr>
        <w:pStyle w:val="Normal"/>
        <w:spacing w:before="0" w:after="0"/>
        <w:ind w:firstLine="709"/>
        <w:contextualSpacing/>
        <w:jc w:val="both"/>
        <w:rPr>
          <w:color w:val="0D0D0D"/>
          <w:sz w:val="28"/>
          <w:szCs w:val="28"/>
          <w:lang w:val="ru-RU"/>
        </w:rPr>
      </w:pPr>
      <w:r>
        <w:rPr>
          <w:color w:val="0D0D0D"/>
          <w:sz w:val="28"/>
          <w:szCs w:val="28"/>
          <w:lang w:val="ru-RU"/>
        </w:rPr>
        <w:t>График приема-передачи документов из уполномоченного органа в МФЦ согласовывается с руководителем МФЦ.</w:t>
      </w:r>
    </w:p>
    <w:p>
      <w:pPr>
        <w:pStyle w:val="Normal"/>
        <w:spacing w:before="0" w:after="0"/>
        <w:ind w:firstLine="709"/>
        <w:contextualSpacing/>
        <w:jc w:val="both"/>
        <w:rPr>
          <w:color w:val="0D0D0D"/>
          <w:sz w:val="28"/>
          <w:szCs w:val="28"/>
          <w:lang w:val="ru-RU"/>
        </w:rPr>
      </w:pPr>
      <w:r>
        <w:rPr>
          <w:color w:val="0D0D0D"/>
          <w:sz w:val="28"/>
          <w:szCs w:val="28"/>
          <w:lang w:val="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pPr>
        <w:pStyle w:val="Normal"/>
        <w:spacing w:before="0" w:after="0"/>
        <w:ind w:firstLine="709"/>
        <w:contextualSpacing/>
        <w:jc w:val="both"/>
        <w:rPr>
          <w:color w:val="0D0D0D"/>
          <w:sz w:val="28"/>
          <w:szCs w:val="28"/>
          <w:lang w:val="ru-RU"/>
        </w:rPr>
      </w:pPr>
      <w:r>
        <w:rPr>
          <w:color w:val="0D0D0D"/>
          <w:sz w:val="28"/>
          <w:szCs w:val="28"/>
          <w:lang w:val="ru-RU"/>
        </w:rPr>
        <w:t>3.3.5.3.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pPr>
        <w:pStyle w:val="Normal"/>
        <w:spacing w:before="0" w:after="0"/>
        <w:ind w:firstLine="709"/>
        <w:contextualSpacing/>
        <w:jc w:val="both"/>
        <w:rPr>
          <w:color w:val="0D0D0D"/>
          <w:sz w:val="28"/>
          <w:szCs w:val="28"/>
          <w:lang w:val="ru-RU"/>
        </w:rPr>
      </w:pPr>
      <w:r>
        <w:rPr>
          <w:color w:val="0D0D0D"/>
          <w:sz w:val="28"/>
          <w:szCs w:val="28"/>
          <w:lang w:val="ru-RU"/>
        </w:rPr>
        <w:t>3.3.5.4. Исполнение данной административной процедуры возложено на ответственного специалиста.</w:t>
      </w:r>
    </w:p>
    <w:p>
      <w:pPr>
        <w:pStyle w:val="Normal"/>
        <w:spacing w:before="0" w:after="0"/>
        <w:ind w:firstLine="709"/>
        <w:contextualSpacing/>
        <w:jc w:val="both"/>
        <w:rPr>
          <w:color w:val="0D0D0D"/>
          <w:sz w:val="28"/>
          <w:szCs w:val="28"/>
          <w:lang w:val="ru-RU"/>
        </w:rPr>
      </w:pPr>
      <w:r>
        <w:rPr>
          <w:color w:val="0D0D0D"/>
          <w:sz w:val="28"/>
          <w:szCs w:val="28"/>
          <w:lang w:val="ru-RU"/>
        </w:rPr>
        <w:t>3.3.6. Выдача заявителю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3.3.6.1. В качестве результата предоставления муниципальной услуги заявитель по его выбору вправе получить:</w:t>
      </w:r>
    </w:p>
    <w:p>
      <w:pPr>
        <w:pStyle w:val="Normal"/>
        <w:spacing w:before="0" w:after="0"/>
        <w:ind w:firstLine="709"/>
        <w:contextualSpacing/>
        <w:jc w:val="both"/>
        <w:rPr>
          <w:color w:val="0D0D0D"/>
          <w:sz w:val="28"/>
          <w:szCs w:val="28"/>
          <w:lang w:val="ru-RU"/>
        </w:rPr>
      </w:pPr>
      <w:r>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Normal"/>
        <w:spacing w:before="0" w:after="0"/>
        <w:ind w:firstLine="709"/>
        <w:contextualSpacing/>
        <w:jc w:val="both"/>
        <w:rPr>
          <w:color w:val="0D0D0D"/>
          <w:sz w:val="28"/>
          <w:szCs w:val="28"/>
          <w:lang w:val="ru-RU"/>
        </w:rPr>
      </w:pPr>
      <w:r>
        <w:rPr>
          <w:color w:val="0D0D0D"/>
          <w:sz w:val="28"/>
          <w:szCs w:val="28"/>
          <w:lang w:val="ru-RU"/>
        </w:rPr>
        <w:t>б) на бумажном носителе.</w:t>
      </w:r>
    </w:p>
    <w:p>
      <w:pPr>
        <w:pStyle w:val="Normal"/>
        <w:spacing w:before="0" w:after="0"/>
        <w:ind w:firstLine="709"/>
        <w:contextualSpacing/>
        <w:jc w:val="both"/>
        <w:rPr>
          <w:color w:val="0D0D0D"/>
          <w:sz w:val="28"/>
          <w:szCs w:val="28"/>
          <w:lang w:val="ru-RU"/>
        </w:rPr>
      </w:pPr>
      <w:r>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3.3.6.2. Основанием для начала административной процедуры является получение МФЦ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Для получения документов заявитель обращается в МФЦ лично с документом, удостоверяющим личность.</w:t>
      </w:r>
    </w:p>
    <w:p>
      <w:pPr>
        <w:pStyle w:val="Normal"/>
        <w:spacing w:before="0" w:after="0"/>
        <w:ind w:firstLine="709"/>
        <w:contextualSpacing/>
        <w:jc w:val="both"/>
        <w:rPr>
          <w:color w:val="0D0D0D"/>
          <w:sz w:val="28"/>
          <w:szCs w:val="28"/>
          <w:lang w:val="ru-RU"/>
        </w:rPr>
      </w:pPr>
      <w:r>
        <w:rPr>
          <w:color w:val="0D0D0D"/>
          <w:sz w:val="28"/>
          <w:szCs w:val="28"/>
          <w:lang w:val="ru-RU"/>
        </w:rPr>
        <w:t>При выдаче документов должностное лицо МФЦ:</w:t>
      </w:r>
    </w:p>
    <w:p>
      <w:pPr>
        <w:pStyle w:val="Normal"/>
        <w:spacing w:before="0" w:after="0"/>
        <w:ind w:firstLine="709"/>
        <w:contextualSpacing/>
        <w:jc w:val="both"/>
        <w:rPr>
          <w:color w:val="0D0D0D"/>
          <w:sz w:val="28"/>
          <w:szCs w:val="28"/>
          <w:lang w:val="ru-RU"/>
        </w:rPr>
      </w:pPr>
      <w:r>
        <w:rPr>
          <w:color w:val="0D0D0D"/>
          <w:sz w:val="28"/>
          <w:szCs w:val="28"/>
          <w:lang w:val="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pPr>
        <w:pStyle w:val="Normal"/>
        <w:spacing w:before="0" w:after="0"/>
        <w:ind w:firstLine="709"/>
        <w:contextualSpacing/>
        <w:jc w:val="both"/>
        <w:rPr>
          <w:color w:val="0D0D0D"/>
          <w:sz w:val="28"/>
          <w:szCs w:val="28"/>
          <w:lang w:val="ru-RU"/>
        </w:rPr>
      </w:pPr>
      <w:r>
        <w:rPr>
          <w:color w:val="0D0D0D"/>
          <w:sz w:val="28"/>
          <w:szCs w:val="28"/>
          <w:lang w:val="ru-RU"/>
        </w:rPr>
        <w:t>знакомит с содержанием документов и выдает их.</w:t>
      </w:r>
    </w:p>
    <w:p>
      <w:pPr>
        <w:pStyle w:val="Normal"/>
        <w:spacing w:before="0" w:after="0"/>
        <w:ind w:firstLine="709"/>
        <w:contextualSpacing/>
        <w:jc w:val="both"/>
        <w:rPr>
          <w:color w:val="0D0D0D"/>
          <w:sz w:val="28"/>
          <w:szCs w:val="28"/>
          <w:lang w:val="ru-RU"/>
        </w:rPr>
      </w:pPr>
      <w:r>
        <w:rPr>
          <w:color w:val="0D0D0D"/>
          <w:sz w:val="28"/>
          <w:szCs w:val="28"/>
          <w:lang w:val="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(одного) дня со дня подготовки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3.3.6.3. Срок исполнения административной процедуры по выдаче заявителю результата предоставления муниципальной услуги - 1 (один) день.</w:t>
      </w:r>
    </w:p>
    <w:p>
      <w:pPr>
        <w:pStyle w:val="Normal"/>
        <w:spacing w:before="0" w:after="0"/>
        <w:ind w:firstLine="709"/>
        <w:contextualSpacing/>
        <w:jc w:val="both"/>
        <w:rPr>
          <w:color w:val="0D0D0D"/>
          <w:sz w:val="28"/>
          <w:szCs w:val="28"/>
          <w:lang w:val="ru-RU"/>
        </w:rPr>
      </w:pPr>
      <w:r>
        <w:rPr>
          <w:color w:val="0D0D0D"/>
          <w:sz w:val="28"/>
          <w:szCs w:val="28"/>
          <w:lang w:val="ru-RU"/>
        </w:rPr>
        <w:t>3.3.6.4. Результатом административной процедуры является выдача (направление) заявителю результата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3.3.7.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3.3.8.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Порядок исправления допущенных опечаток и (или) ошибок в выданных в результате предоставления муниципальной услуги документах</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3.4.1.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pPr>
        <w:pStyle w:val="Normal"/>
        <w:spacing w:before="0" w:after="0"/>
        <w:ind w:firstLine="709"/>
        <w:contextualSpacing/>
        <w:jc w:val="both"/>
        <w:rPr>
          <w:color w:val="0D0D0D"/>
          <w:sz w:val="28"/>
          <w:szCs w:val="28"/>
          <w:lang w:val="ru-RU"/>
        </w:rPr>
      </w:pPr>
      <w:r>
        <w:rPr>
          <w:color w:val="0D0D0D"/>
          <w:sz w:val="28"/>
          <w:szCs w:val="28"/>
          <w:lang w:val="ru-RU"/>
        </w:rPr>
        <w:t>Заявление должно содержать:</w:t>
      </w:r>
    </w:p>
    <w:p>
      <w:pPr>
        <w:pStyle w:val="Normal"/>
        <w:spacing w:before="0" w:after="0"/>
        <w:ind w:firstLine="709"/>
        <w:contextualSpacing/>
        <w:jc w:val="both"/>
        <w:rPr>
          <w:color w:val="0D0D0D"/>
          <w:sz w:val="28"/>
          <w:szCs w:val="28"/>
          <w:lang w:val="ru-RU"/>
        </w:rPr>
      </w:pPr>
      <w:r>
        <w:rPr>
          <w:color w:val="0D0D0D"/>
          <w:sz w:val="28"/>
          <w:szCs w:val="28"/>
          <w:lang w:val="ru-RU"/>
        </w:rPr>
        <w:t>1) фамилию, имя, отчество (последнее – при наличии), контактная информация заявителя;</w:t>
      </w:r>
    </w:p>
    <w:p>
      <w:pPr>
        <w:pStyle w:val="Normal"/>
        <w:spacing w:before="0" w:after="0"/>
        <w:ind w:firstLine="709"/>
        <w:contextualSpacing/>
        <w:jc w:val="both"/>
        <w:rPr>
          <w:color w:val="0D0D0D"/>
          <w:sz w:val="28"/>
          <w:szCs w:val="28"/>
          <w:lang w:val="ru-RU"/>
        </w:rPr>
      </w:pPr>
      <w:r>
        <w:rPr>
          <w:color w:val="0D0D0D"/>
          <w:sz w:val="28"/>
          <w:szCs w:val="28"/>
          <w:lang w:val="ru-RU"/>
        </w:rPr>
        <w:t>2) наименование уполномоченного органа, выдавшего документы, в которых заявитель выявил опечатки и (или) ошибки;</w:t>
      </w:r>
    </w:p>
    <w:p>
      <w:pPr>
        <w:pStyle w:val="Normal"/>
        <w:spacing w:before="0" w:after="0"/>
        <w:ind w:firstLine="709"/>
        <w:contextualSpacing/>
        <w:jc w:val="both"/>
        <w:rPr>
          <w:color w:val="0D0D0D"/>
          <w:sz w:val="28"/>
          <w:szCs w:val="28"/>
          <w:lang w:val="ru-RU"/>
        </w:rPr>
      </w:pPr>
      <w:r>
        <w:rPr>
          <w:color w:val="0D0D0D"/>
          <w:sz w:val="28"/>
          <w:szCs w:val="28"/>
          <w:lang w:val="ru-RU"/>
        </w:rPr>
        <w:t>3) реквизиты документов, в которых заявитель выявил опечатки и (или) ошибки;</w:t>
      </w:r>
    </w:p>
    <w:p>
      <w:pPr>
        <w:pStyle w:val="Normal"/>
        <w:spacing w:before="0" w:after="0"/>
        <w:ind w:firstLine="709"/>
        <w:contextualSpacing/>
        <w:jc w:val="both"/>
        <w:rPr>
          <w:color w:val="0D0D0D"/>
          <w:sz w:val="28"/>
          <w:szCs w:val="28"/>
          <w:lang w:val="ru-RU"/>
        </w:rPr>
      </w:pPr>
      <w:r>
        <w:rPr>
          <w:color w:val="0D0D0D"/>
          <w:sz w:val="28"/>
          <w:szCs w:val="28"/>
          <w:lang w:val="ru-RU"/>
        </w:rPr>
        <w:t>4) описание опечаток и (или) ошибок, выявленных заявителем;</w:t>
      </w:r>
    </w:p>
    <w:p>
      <w:pPr>
        <w:pStyle w:val="Normal"/>
        <w:spacing w:before="0" w:after="0"/>
        <w:ind w:firstLine="709"/>
        <w:contextualSpacing/>
        <w:jc w:val="both"/>
        <w:rPr>
          <w:color w:val="0D0D0D"/>
          <w:sz w:val="28"/>
          <w:szCs w:val="28"/>
          <w:lang w:val="ru-RU"/>
        </w:rPr>
      </w:pPr>
      <w:r>
        <w:rPr>
          <w:color w:val="0D0D0D"/>
          <w:sz w:val="28"/>
          <w:szCs w:val="28"/>
          <w:lang w:val="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pPr>
        <w:pStyle w:val="Normal"/>
        <w:spacing w:before="0" w:after="0"/>
        <w:ind w:firstLine="709"/>
        <w:contextualSpacing/>
        <w:jc w:val="both"/>
        <w:rPr>
          <w:color w:val="0D0D0D"/>
          <w:sz w:val="28"/>
          <w:szCs w:val="28"/>
          <w:lang w:val="ru-RU"/>
        </w:rPr>
      </w:pPr>
      <w:r>
        <w:rPr>
          <w:color w:val="0D0D0D"/>
          <w:sz w:val="28"/>
          <w:szCs w:val="28"/>
          <w:lang w:val="ru-RU"/>
        </w:rPr>
        <w:t>Заявитель прилагает к заявлению копии документов, требующих исправления и замены.</w:t>
      </w:r>
    </w:p>
    <w:p>
      <w:pPr>
        <w:pStyle w:val="Normal"/>
        <w:spacing w:before="0" w:after="0"/>
        <w:ind w:firstLine="709"/>
        <w:contextualSpacing/>
        <w:jc w:val="both"/>
        <w:rPr>
          <w:color w:val="0D0D0D"/>
          <w:sz w:val="28"/>
          <w:szCs w:val="28"/>
          <w:lang w:val="ru-RU"/>
        </w:rPr>
      </w:pPr>
      <w:r>
        <w:rPr>
          <w:color w:val="0D0D0D"/>
          <w:sz w:val="28"/>
          <w:szCs w:val="28"/>
          <w:lang w:val="ru-RU"/>
        </w:rPr>
        <w:t>3.4.2.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pPr>
        <w:pStyle w:val="Normal"/>
        <w:spacing w:before="0" w:after="0"/>
        <w:ind w:firstLine="709"/>
        <w:contextualSpacing/>
        <w:jc w:val="both"/>
        <w:rPr>
          <w:color w:val="0D0D0D"/>
          <w:sz w:val="28"/>
          <w:szCs w:val="28"/>
          <w:lang w:val="ru-RU"/>
        </w:rPr>
      </w:pPr>
      <w:r>
        <w:rPr>
          <w:color w:val="0D0D0D"/>
          <w:sz w:val="28"/>
          <w:szCs w:val="28"/>
          <w:lang w:val="ru-RU"/>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pPr>
        <w:pStyle w:val="Normal"/>
        <w:spacing w:before="0" w:after="0"/>
        <w:ind w:firstLine="709"/>
        <w:contextualSpacing/>
        <w:jc w:val="both"/>
        <w:rPr>
          <w:color w:val="0D0D0D"/>
          <w:sz w:val="28"/>
          <w:szCs w:val="28"/>
          <w:lang w:val="ru-RU"/>
        </w:rPr>
      </w:pPr>
      <w:r>
        <w:rPr>
          <w:color w:val="0D0D0D"/>
          <w:sz w:val="28"/>
          <w:szCs w:val="28"/>
          <w:lang w:val="ru-RU"/>
        </w:rPr>
        <w:t>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5 (пяти) рабочих дней со дня поступления соответствующего заявления.</w:t>
      </w:r>
    </w:p>
    <w:p>
      <w:pPr>
        <w:pStyle w:val="Normal"/>
        <w:spacing w:before="0" w:after="0"/>
        <w:ind w:firstLine="709"/>
        <w:contextualSpacing/>
        <w:jc w:val="both"/>
        <w:rPr/>
      </w:pPr>
      <w:r>
        <w:rPr>
          <w:color w:val="0D0D0D"/>
          <w:sz w:val="28"/>
          <w:szCs w:val="28"/>
          <w:lang w:val="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направляет заявителю в срок, не превышающий 2 (двух) рабочих дней со дня подписания и регистрации уведомления.</w:t>
      </w:r>
    </w:p>
    <w:p>
      <w:pPr>
        <w:pStyle w:val="Normal"/>
        <w:spacing w:before="0" w:after="0"/>
        <w:ind w:firstLine="709"/>
        <w:contextualSpacing/>
        <w:jc w:val="both"/>
        <w:rPr>
          <w:color w:val="0D0D0D"/>
          <w:sz w:val="28"/>
          <w:szCs w:val="28"/>
          <w:lang w:val="ru-RU"/>
        </w:rPr>
      </w:pPr>
      <w:r>
        <w:rPr>
          <w:color w:val="0D0D0D"/>
          <w:sz w:val="28"/>
          <w:szCs w:val="28"/>
          <w:lang w:val="ru-RU"/>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pPr>
        <w:pStyle w:val="Normal"/>
        <w:spacing w:before="0" w:after="0"/>
        <w:ind w:firstLine="709"/>
        <w:contextualSpacing/>
        <w:jc w:val="both"/>
        <w:rPr>
          <w:color w:val="0D0D0D"/>
          <w:sz w:val="28"/>
          <w:szCs w:val="28"/>
          <w:lang w:val="ru-RU"/>
        </w:rPr>
      </w:pPr>
      <w:r>
        <w:rPr>
          <w:color w:val="0D0D0D"/>
          <w:sz w:val="28"/>
          <w:szCs w:val="28"/>
          <w:lang w:val="ru-RU"/>
        </w:rPr>
        <w:t>3.4.6.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Особенности предоставления двух и более муниципальных услуг в многофункциональных центрах при однократном обращении заявителя</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 xml:space="preserve">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 </w:t>
      </w:r>
    </w:p>
    <w:p>
      <w:pPr>
        <w:pStyle w:val="Normal"/>
        <w:spacing w:before="0" w:after="0"/>
        <w:ind w:firstLine="709"/>
        <w:contextualSpacing/>
        <w:jc w:val="both"/>
        <w:rPr>
          <w:color w:val="0D0D0D"/>
          <w:sz w:val="28"/>
          <w:szCs w:val="28"/>
          <w:lang w:val="ru-RU"/>
        </w:rPr>
      </w:pPr>
      <w:r>
        <w:rPr>
          <w:color w:val="0D0D0D"/>
          <w:sz w:val="28"/>
          <w:szCs w:val="28"/>
          <w:lang w:val="ru-RU"/>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rPr>
        <w:t>IV</w:t>
      </w:r>
      <w:r>
        <w:rPr>
          <w:b/>
          <w:color w:val="0D0D0D"/>
          <w:sz w:val="28"/>
          <w:szCs w:val="28"/>
          <w:lang w:val="ru-RU"/>
        </w:rPr>
        <w:t xml:space="preserve"> Формы контроля за исполнением административного</w:t>
      </w:r>
    </w:p>
    <w:p>
      <w:pPr>
        <w:pStyle w:val="Normal"/>
        <w:spacing w:before="0" w:after="0"/>
        <w:ind w:firstLine="709"/>
        <w:contextualSpacing/>
        <w:jc w:val="center"/>
        <w:rPr>
          <w:b/>
          <w:b/>
          <w:color w:val="0D0D0D"/>
          <w:sz w:val="28"/>
          <w:szCs w:val="28"/>
          <w:lang w:val="ru-RU"/>
        </w:rPr>
      </w:pPr>
      <w:r>
        <w:rPr>
          <w:b/>
          <w:color w:val="0D0D0D"/>
          <w:sz w:val="28"/>
          <w:szCs w:val="28"/>
          <w:lang w:val="ru-RU"/>
        </w:rPr>
        <w:t>регламента</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4.1.1. Должностные лица, муниципальные служащие, участвующие в предоставлении муниципальной услуги, руководствуются положениями Регламента.</w:t>
      </w:r>
    </w:p>
    <w:p>
      <w:pPr>
        <w:pStyle w:val="Normal"/>
        <w:spacing w:before="0" w:after="0"/>
        <w:ind w:firstLine="709"/>
        <w:contextualSpacing/>
        <w:jc w:val="both"/>
        <w:rPr>
          <w:color w:val="0D0D0D"/>
          <w:sz w:val="28"/>
          <w:szCs w:val="28"/>
          <w:lang w:val="ru-RU"/>
        </w:rPr>
      </w:pPr>
      <w:r>
        <w:rPr>
          <w:color w:val="0D0D0D"/>
          <w:sz w:val="28"/>
          <w:szCs w:val="28"/>
          <w:lang w:val="ru-RU"/>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pPr>
        <w:pStyle w:val="Normal"/>
        <w:spacing w:before="0" w:after="0"/>
        <w:ind w:firstLine="709"/>
        <w:contextualSpacing/>
        <w:jc w:val="both"/>
        <w:rPr>
          <w:color w:val="0D0D0D"/>
          <w:sz w:val="28"/>
          <w:szCs w:val="28"/>
          <w:lang w:val="ru-RU"/>
        </w:rPr>
      </w:pPr>
      <w:r>
        <w:rPr>
          <w:color w:val="0D0D0D"/>
          <w:sz w:val="28"/>
          <w:szCs w:val="28"/>
          <w:lang w:val="ru-RU"/>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pPr>
        <w:pStyle w:val="Normal"/>
        <w:spacing w:before="0" w:after="0"/>
        <w:ind w:firstLine="709"/>
        <w:contextualSpacing/>
        <w:jc w:val="both"/>
        <w:rPr>
          <w:color w:val="0D0D0D"/>
          <w:sz w:val="28"/>
          <w:szCs w:val="28"/>
          <w:lang w:val="ru-RU"/>
        </w:rPr>
      </w:pPr>
      <w:r>
        <w:rPr>
          <w:color w:val="0D0D0D"/>
          <w:sz w:val="28"/>
          <w:szCs w:val="28"/>
          <w:lang w:val="ru-RU"/>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4.2.1. Контроль за полнотой и качеством предоставления муниципальной услуги включает в себя проведение плановых и внеплановых проверок.</w:t>
      </w:r>
    </w:p>
    <w:p>
      <w:pPr>
        <w:pStyle w:val="Normal"/>
        <w:spacing w:before="0" w:after="0"/>
        <w:ind w:firstLine="709"/>
        <w:contextualSpacing/>
        <w:jc w:val="both"/>
        <w:rPr/>
      </w:pPr>
      <w:r>
        <w:rPr>
          <w:color w:val="0D0D0D"/>
          <w:sz w:val="28"/>
          <w:szCs w:val="28"/>
          <w:lang w:val="ru-RU"/>
        </w:rPr>
        <w:t xml:space="preserve">4.2.2. Плановые и внеплановые проверки могут проводиться главой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заместителем главы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курирующим отраслевым (функциональный) орган, через который предоставляется муниципальная услуга (при наличии).</w:t>
      </w:r>
    </w:p>
    <w:p>
      <w:pPr>
        <w:pStyle w:val="Normal"/>
        <w:spacing w:before="0" w:after="0"/>
        <w:ind w:firstLine="709"/>
        <w:contextualSpacing/>
        <w:jc w:val="both"/>
        <w:rPr>
          <w:color w:val="0D0D0D"/>
          <w:sz w:val="28"/>
          <w:szCs w:val="28"/>
          <w:lang w:val="ru-RU"/>
        </w:rPr>
      </w:pPr>
      <w:r>
        <w:rPr>
          <w:color w:val="0D0D0D"/>
          <w:sz w:val="28"/>
          <w:szCs w:val="28"/>
          <w:lang w:val="ru-RU"/>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pPr>
        <w:pStyle w:val="Normal"/>
        <w:spacing w:before="0" w:after="0"/>
        <w:ind w:firstLine="709"/>
        <w:contextualSpacing/>
        <w:jc w:val="both"/>
        <w:rPr>
          <w:color w:val="0D0D0D"/>
          <w:sz w:val="28"/>
          <w:szCs w:val="28"/>
          <w:lang w:val="ru-RU"/>
        </w:rPr>
      </w:pPr>
      <w:r>
        <w:rPr>
          <w:color w:val="0D0D0D"/>
          <w:sz w:val="28"/>
          <w:szCs w:val="28"/>
          <w:lang w:val="ru-RU"/>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pPr>
        <w:pStyle w:val="Normal"/>
        <w:spacing w:before="0" w:after="0"/>
        <w:ind w:firstLine="709"/>
        <w:contextualSpacing/>
        <w:jc w:val="both"/>
        <w:rPr>
          <w:color w:val="0D0D0D"/>
          <w:sz w:val="28"/>
          <w:szCs w:val="28"/>
          <w:lang w:val="ru-RU"/>
        </w:rPr>
      </w:pPr>
      <w:r>
        <w:rPr>
          <w:color w:val="0D0D0D"/>
          <w:sz w:val="28"/>
          <w:szCs w:val="28"/>
          <w:lang w:val="ru-RU"/>
        </w:rPr>
        <w:t>4.2.5. В ходе плановых и внеплановых проверок:</w:t>
      </w:r>
    </w:p>
    <w:p>
      <w:pPr>
        <w:pStyle w:val="Normal"/>
        <w:spacing w:before="0" w:after="0"/>
        <w:ind w:firstLine="709"/>
        <w:contextualSpacing/>
        <w:jc w:val="both"/>
        <w:rPr>
          <w:color w:val="0D0D0D"/>
          <w:sz w:val="28"/>
          <w:szCs w:val="28"/>
          <w:lang w:val="ru-RU"/>
        </w:rPr>
      </w:pPr>
      <w:r>
        <w:rPr>
          <w:color w:val="0D0D0D"/>
          <w:sz w:val="28"/>
          <w:szCs w:val="28"/>
          <w:lang w:val="ru-RU"/>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2) проверяется соблюдение сроков и последовательности исполнения административных процедур;</w:t>
      </w:r>
    </w:p>
    <w:p>
      <w:pPr>
        <w:pStyle w:val="Normal"/>
        <w:spacing w:before="0" w:after="0"/>
        <w:ind w:firstLine="709"/>
        <w:contextualSpacing/>
        <w:jc w:val="both"/>
        <w:rPr>
          <w:color w:val="0D0D0D"/>
          <w:sz w:val="28"/>
          <w:szCs w:val="28"/>
          <w:lang w:val="ru-RU"/>
        </w:rPr>
      </w:pPr>
      <w:r>
        <w:rPr>
          <w:color w:val="0D0D0D"/>
          <w:sz w:val="28"/>
          <w:szCs w:val="28"/>
          <w:lang w:val="ru-RU"/>
        </w:rPr>
        <w:t>3) выявляются нарушения прав заявителей, недостатки, допущенные в ходе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pPr>
        <w:pStyle w:val="Normal"/>
        <w:spacing w:before="0" w:after="0"/>
        <w:ind w:firstLine="709"/>
        <w:contextualSpacing/>
        <w:jc w:val="both"/>
        <w:rPr>
          <w:color w:val="0D0D0D"/>
          <w:sz w:val="28"/>
          <w:szCs w:val="28"/>
          <w:lang w:val="ru-RU"/>
        </w:rPr>
      </w:pPr>
      <w:r>
        <w:rPr>
          <w:color w:val="0D0D0D"/>
          <w:sz w:val="28"/>
          <w:szCs w:val="28"/>
          <w:lang w:val="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Положения, характеризующие требования к порядку</w:t>
      </w:r>
    </w:p>
    <w:p>
      <w:pPr>
        <w:pStyle w:val="Normal"/>
        <w:spacing w:before="0" w:after="0"/>
        <w:ind w:firstLine="709"/>
        <w:contextualSpacing/>
        <w:jc w:val="center"/>
        <w:rPr>
          <w:b/>
          <w:b/>
          <w:color w:val="0D0D0D"/>
          <w:sz w:val="28"/>
          <w:szCs w:val="28"/>
          <w:lang w:val="ru-RU"/>
        </w:rPr>
      </w:pPr>
      <w:r>
        <w:rPr>
          <w:b/>
          <w:color w:val="0D0D0D"/>
          <w:sz w:val="28"/>
          <w:szCs w:val="28"/>
          <w:lang w:val="ru-RU"/>
        </w:rPr>
        <w:t>и формам контроля за предоставлением муниципальной услуги,</w:t>
      </w:r>
    </w:p>
    <w:p>
      <w:pPr>
        <w:pStyle w:val="Normal"/>
        <w:spacing w:before="0" w:after="0"/>
        <w:ind w:firstLine="709"/>
        <w:contextualSpacing/>
        <w:jc w:val="center"/>
        <w:rPr>
          <w:b/>
          <w:b/>
          <w:color w:val="0D0D0D"/>
          <w:sz w:val="28"/>
          <w:szCs w:val="28"/>
          <w:lang w:val="ru-RU"/>
        </w:rPr>
      </w:pPr>
      <w:r>
        <w:rPr>
          <w:b/>
          <w:color w:val="0D0D0D"/>
          <w:sz w:val="28"/>
          <w:szCs w:val="28"/>
          <w:lang w:val="ru-RU"/>
        </w:rPr>
        <w:t>в том числе со стороны граждан, их объединений и организаций</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pPr>
        <w:pStyle w:val="Normal"/>
        <w:spacing w:before="0" w:after="0"/>
        <w:ind w:firstLine="709"/>
        <w:contextualSpacing/>
        <w:jc w:val="both"/>
        <w:rPr>
          <w:color w:val="0D0D0D"/>
          <w:sz w:val="28"/>
          <w:szCs w:val="28"/>
          <w:lang w:val="ru-RU"/>
        </w:rPr>
      </w:pPr>
      <w:r>
        <w:rPr>
          <w:color w:val="0D0D0D"/>
          <w:sz w:val="28"/>
          <w:szCs w:val="28"/>
          <w:lang w:val="ru-RU"/>
        </w:rPr>
        <w:t xml:space="preserve">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pPr>
        <w:pStyle w:val="Normal"/>
        <w:spacing w:before="0" w:after="0"/>
        <w:ind w:firstLine="709"/>
        <w:contextualSpacing/>
        <w:jc w:val="both"/>
        <w:rPr>
          <w:color w:val="0D0D0D"/>
          <w:sz w:val="28"/>
          <w:szCs w:val="28"/>
          <w:lang w:val="ru-RU"/>
        </w:rPr>
      </w:pPr>
      <w:r>
        <w:rPr>
          <w:color w:val="0D0D0D"/>
          <w:sz w:val="28"/>
          <w:szCs w:val="28"/>
          <w:lang w:val="ru-RU"/>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rPr>
        <w:t>V</w:t>
      </w:r>
      <w:r>
        <w:rPr>
          <w:b/>
          <w:color w:val="0D0D0D"/>
          <w:sz w:val="28"/>
          <w:szCs w:val="28"/>
          <w:lang w:val="ru-RU"/>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 xml:space="preserve">Информация для заявителя о его праве подать жалобу на </w:t>
      </w:r>
    </w:p>
    <w:p>
      <w:pPr>
        <w:pStyle w:val="Normal"/>
        <w:spacing w:before="0" w:after="0"/>
        <w:ind w:firstLine="709"/>
        <w:contextualSpacing/>
        <w:jc w:val="center"/>
        <w:rPr>
          <w:b/>
          <w:b/>
          <w:color w:val="0D0D0D"/>
          <w:sz w:val="28"/>
          <w:szCs w:val="28"/>
          <w:lang w:val="ru-RU"/>
        </w:rPr>
      </w:pPr>
      <w:r>
        <w:rPr>
          <w:b/>
          <w:color w:val="0D0D0D"/>
          <w:sz w:val="28"/>
          <w:szCs w:val="28"/>
          <w:lang w:val="ru-RU"/>
        </w:rPr>
        <w:t>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Предмет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pPr>
        <w:pStyle w:val="Normal"/>
        <w:spacing w:before="0" w:after="0"/>
        <w:ind w:firstLine="709"/>
        <w:contextualSpacing/>
        <w:jc w:val="both"/>
        <w:rPr>
          <w:color w:val="0D0D0D"/>
          <w:sz w:val="28"/>
          <w:szCs w:val="28"/>
          <w:lang w:val="ru-RU"/>
        </w:rPr>
      </w:pPr>
      <w:r>
        <w:rPr>
          <w:color w:val="0D0D0D"/>
          <w:sz w:val="28"/>
          <w:szCs w:val="28"/>
          <w:lang w:val="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pPr>
        <w:pStyle w:val="Normal"/>
        <w:spacing w:before="0" w:after="0"/>
        <w:ind w:firstLine="709"/>
        <w:contextualSpacing/>
        <w:jc w:val="both"/>
        <w:rPr>
          <w:color w:val="0D0D0D"/>
          <w:sz w:val="28"/>
          <w:szCs w:val="28"/>
          <w:lang w:val="ru-RU"/>
        </w:rPr>
      </w:pPr>
      <w:r>
        <w:rPr>
          <w:color w:val="0D0D0D"/>
          <w:sz w:val="28"/>
          <w:szCs w:val="28"/>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pPr>
        <w:pStyle w:val="Normal"/>
        <w:spacing w:before="0" w:after="0"/>
        <w:ind w:firstLine="709"/>
        <w:contextualSpacing/>
        <w:jc w:val="both"/>
        <w:rPr>
          <w:color w:val="0D0D0D"/>
          <w:sz w:val="28"/>
          <w:szCs w:val="28"/>
          <w:lang w:val="ru-RU"/>
        </w:rPr>
      </w:pPr>
      <w:r>
        <w:rPr>
          <w:color w:val="0D0D0D"/>
          <w:sz w:val="28"/>
          <w:szCs w:val="28"/>
          <w:lang w:val="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8) нарушение срока или порядка выдачи документов по результатам предоставления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pPr>
        <w:pStyle w:val="Normal"/>
        <w:spacing w:before="0" w:after="0"/>
        <w:ind w:firstLine="709"/>
        <w:contextualSpacing/>
        <w:jc w:val="both"/>
        <w:rPr>
          <w:color w:val="0D0D0D"/>
          <w:sz w:val="28"/>
          <w:szCs w:val="28"/>
          <w:lang w:val="ru-RU"/>
        </w:rPr>
      </w:pPr>
      <w:r>
        <w:rPr>
          <w:color w:val="0D0D0D"/>
          <w:sz w:val="28"/>
          <w:szCs w:val="28"/>
          <w:lang w:val="ru-RU"/>
        </w:rPr>
        <w:t>5.3.2.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pPr>
        <w:pStyle w:val="Normal"/>
        <w:spacing w:before="0" w:after="0"/>
        <w:ind w:firstLine="709"/>
        <w:contextualSpacing/>
        <w:jc w:val="both"/>
        <w:rPr/>
      </w:pPr>
      <w:r>
        <w:rPr>
          <w:color w:val="0D0D0D"/>
          <w:sz w:val="28"/>
          <w:szCs w:val="28"/>
          <w:lang w:val="ru-RU"/>
        </w:rPr>
        <w:t xml:space="preserve">Жалобы на действия (бездействие) отраслевого (функционального) органа, через который предоставляется муниципальная услуга, подается заместителю главы(специалисту)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курирующему соответствующий орган.</w:t>
      </w:r>
    </w:p>
    <w:p>
      <w:pPr>
        <w:pStyle w:val="Normal"/>
        <w:spacing w:before="0" w:after="0"/>
        <w:ind w:firstLine="709"/>
        <w:contextualSpacing/>
        <w:jc w:val="both"/>
        <w:rPr/>
      </w:pPr>
      <w:r>
        <w:rPr>
          <w:color w:val="0D0D0D"/>
          <w:sz w:val="28"/>
          <w:szCs w:val="28"/>
          <w:lang w:val="ru-RU"/>
        </w:rPr>
        <w:t xml:space="preserve">Жалобы на действия заместителя главы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курирующего отраслевой (функциональный) орган, через который предоставляется муниципальная услуга, подается главе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w:t>
      </w:r>
    </w:p>
    <w:p>
      <w:pPr>
        <w:pStyle w:val="Normal"/>
        <w:spacing w:before="0" w:after="0"/>
        <w:ind w:firstLine="709"/>
        <w:contextualSpacing/>
        <w:jc w:val="both"/>
        <w:rPr/>
      </w:pPr>
      <w:r>
        <w:rPr>
          <w:color w:val="0D0D0D"/>
          <w:sz w:val="28"/>
          <w:szCs w:val="28"/>
          <w:lang w:val="ru-RU"/>
        </w:rPr>
        <w:t xml:space="preserve">Жалобы на решения, принятые уполномоченным органом, подаются главе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w:t>
      </w:r>
    </w:p>
    <w:p>
      <w:pPr>
        <w:pStyle w:val="Normal"/>
        <w:spacing w:before="0" w:after="0"/>
        <w:ind w:firstLine="709"/>
        <w:contextualSpacing/>
        <w:jc w:val="both"/>
        <w:rPr>
          <w:color w:val="0D0D0D"/>
          <w:sz w:val="28"/>
          <w:szCs w:val="28"/>
          <w:lang w:val="ru-RU"/>
        </w:rPr>
      </w:pPr>
      <w:r>
        <w:rPr>
          <w:color w:val="0D0D0D"/>
          <w:sz w:val="28"/>
          <w:szCs w:val="28"/>
          <w:lang w:val="ru-RU"/>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pPr>
        <w:pStyle w:val="Normal"/>
        <w:spacing w:before="0" w:after="0"/>
        <w:ind w:firstLine="709"/>
        <w:contextualSpacing/>
        <w:jc w:val="both"/>
        <w:rPr/>
      </w:pPr>
      <w:r>
        <w:rPr>
          <w:color w:val="0D0D0D"/>
          <w:sz w:val="28"/>
          <w:szCs w:val="28"/>
          <w:lang w:val="ru-RU"/>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Порядком подачи и рассмотрения жалоб на решения и действия (бездействие) администрации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и должностных лиц, муниципальных служащих администрации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утвержденным постановлением администрации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(далее – Порядок).</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Порядок подачи и 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pPr>
        <w:pStyle w:val="Normal"/>
        <w:spacing w:before="0" w:after="0"/>
        <w:ind w:firstLine="709"/>
        <w:contextualSpacing/>
        <w:jc w:val="both"/>
        <w:rPr/>
      </w:pPr>
      <w:r>
        <w:rPr>
          <w:color w:val="0D0D0D"/>
          <w:sz w:val="28"/>
          <w:szCs w:val="28"/>
          <w:lang w:val="ru-RU"/>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color w:val="0D0D0D"/>
          <w:sz w:val="28"/>
          <w:szCs w:val="28"/>
          <w:lang w:val="ru-RU"/>
        </w:rPr>
        <w:t xml:space="preserve">,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pPr>
        <w:pStyle w:val="Normal"/>
        <w:spacing w:before="0" w:after="0"/>
        <w:ind w:firstLine="709"/>
        <w:contextualSpacing/>
        <w:jc w:val="both"/>
        <w:rPr>
          <w:color w:val="0D0D0D"/>
          <w:sz w:val="28"/>
          <w:szCs w:val="28"/>
          <w:lang w:val="ru-RU"/>
        </w:rPr>
      </w:pPr>
      <w:r>
        <w:rPr>
          <w:color w:val="0D0D0D"/>
          <w:sz w:val="28"/>
          <w:szCs w:val="28"/>
          <w:lang w:val="ru-RU"/>
        </w:rPr>
        <w:t>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pPr>
        <w:pStyle w:val="Normal"/>
        <w:spacing w:before="0" w:after="0"/>
        <w:ind w:firstLine="709"/>
        <w:contextualSpacing/>
        <w:jc w:val="both"/>
        <w:rPr>
          <w:color w:val="0D0D0D"/>
          <w:sz w:val="28"/>
          <w:szCs w:val="28"/>
          <w:lang w:val="ru-RU"/>
        </w:rPr>
      </w:pPr>
      <w:r>
        <w:rPr>
          <w:color w:val="0D0D0D"/>
          <w:sz w:val="28"/>
          <w:szCs w:val="28"/>
          <w:lang w:val="ru-RU"/>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pPr>
        <w:pStyle w:val="Normal"/>
        <w:spacing w:before="0" w:after="0"/>
        <w:ind w:firstLine="709"/>
        <w:contextualSpacing/>
        <w:jc w:val="both"/>
        <w:rPr>
          <w:color w:val="0D0D0D"/>
          <w:sz w:val="28"/>
          <w:szCs w:val="28"/>
          <w:lang w:val="ru-RU"/>
        </w:rPr>
      </w:pPr>
      <w:r>
        <w:rPr>
          <w:color w:val="0D0D0D"/>
          <w:sz w:val="28"/>
          <w:szCs w:val="28"/>
          <w:lang w:val="ru-RU"/>
        </w:rPr>
        <w:t xml:space="preserve">5.4.5. Жалоба, поступившая в администрацию, подлежит регистрации не позднее следующего рабочего дня со дня ее поступления. </w:t>
      </w:r>
    </w:p>
    <w:p>
      <w:pPr>
        <w:pStyle w:val="Normal"/>
        <w:spacing w:before="0" w:after="0"/>
        <w:ind w:firstLine="709"/>
        <w:contextualSpacing/>
        <w:jc w:val="both"/>
        <w:rPr>
          <w:color w:val="0D0D0D"/>
          <w:sz w:val="28"/>
          <w:szCs w:val="28"/>
          <w:lang w:val="ru-RU"/>
        </w:rPr>
      </w:pPr>
      <w:r>
        <w:rPr>
          <w:color w:val="0D0D0D"/>
          <w:sz w:val="28"/>
          <w:szCs w:val="28"/>
          <w:lang w:val="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pPr>
        <w:pStyle w:val="Normal"/>
        <w:spacing w:before="0" w:after="0"/>
        <w:ind w:firstLine="709"/>
        <w:contextualSpacing/>
        <w:jc w:val="both"/>
        <w:rPr>
          <w:color w:val="0D0D0D"/>
          <w:sz w:val="28"/>
          <w:szCs w:val="28"/>
          <w:lang w:val="ru-RU"/>
        </w:rPr>
      </w:pPr>
      <w:r>
        <w:rPr>
          <w:color w:val="0D0D0D"/>
          <w:sz w:val="28"/>
          <w:szCs w:val="28"/>
          <w:lang w:val="ru-RU"/>
        </w:rPr>
        <w:t>5.4.6. Жалоба должна содержать:</w:t>
      </w:r>
    </w:p>
    <w:p>
      <w:pPr>
        <w:pStyle w:val="Normal"/>
        <w:spacing w:before="0" w:after="0"/>
        <w:ind w:firstLine="709"/>
        <w:contextualSpacing/>
        <w:jc w:val="both"/>
        <w:rPr>
          <w:color w:val="0D0D0D"/>
          <w:sz w:val="28"/>
          <w:szCs w:val="28"/>
          <w:lang w:val="ru-RU"/>
        </w:rPr>
      </w:pPr>
      <w:r>
        <w:rPr>
          <w:color w:val="0D0D0D"/>
          <w:sz w:val="28"/>
          <w:szCs w:val="28"/>
          <w:lang w:val="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pPr>
        <w:pStyle w:val="Normal"/>
        <w:spacing w:before="0" w:after="0"/>
        <w:ind w:firstLine="709"/>
        <w:contextualSpacing/>
        <w:jc w:val="both"/>
        <w:rPr>
          <w:color w:val="0D0D0D"/>
          <w:sz w:val="28"/>
          <w:szCs w:val="28"/>
          <w:lang w:val="ru-RU"/>
        </w:rPr>
      </w:pPr>
      <w:r>
        <w:rPr>
          <w:color w:val="0D0D0D"/>
          <w:sz w:val="28"/>
          <w:szCs w:val="28"/>
          <w:lang w:val="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spacing w:before="0" w:after="0"/>
        <w:ind w:firstLine="709"/>
        <w:contextualSpacing/>
        <w:jc w:val="both"/>
        <w:rPr>
          <w:color w:val="0D0D0D"/>
          <w:sz w:val="28"/>
          <w:szCs w:val="28"/>
          <w:lang w:val="ru-RU"/>
        </w:rPr>
      </w:pPr>
      <w:r>
        <w:rPr>
          <w:color w:val="0D0D0D"/>
          <w:sz w:val="28"/>
          <w:szCs w:val="28"/>
          <w:lang w:val="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pPr>
        <w:pStyle w:val="Normal"/>
        <w:spacing w:before="0" w:after="0"/>
        <w:ind w:firstLine="709"/>
        <w:contextualSpacing/>
        <w:jc w:val="both"/>
        <w:rPr>
          <w:color w:val="0D0D0D"/>
          <w:sz w:val="28"/>
          <w:szCs w:val="28"/>
          <w:lang w:val="ru-RU"/>
        </w:rPr>
      </w:pPr>
      <w:r>
        <w:rPr>
          <w:color w:val="0D0D0D"/>
          <w:sz w:val="28"/>
          <w:szCs w:val="28"/>
          <w:lang w:val="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Сроки 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5.6. Основания для приостановления рассмотрения жалобы отсутствуют.</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Результат 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5.7.1. По результатам рассмотрения жалобы принимается одно из следующих решений:</w:t>
      </w:r>
    </w:p>
    <w:p>
      <w:pPr>
        <w:pStyle w:val="Normal"/>
        <w:spacing w:before="0" w:after="0"/>
        <w:ind w:firstLine="709"/>
        <w:contextualSpacing/>
        <w:jc w:val="both"/>
        <w:rPr>
          <w:color w:val="0D0D0D"/>
          <w:sz w:val="28"/>
          <w:szCs w:val="28"/>
          <w:lang w:val="ru-RU"/>
        </w:rPr>
      </w:pPr>
      <w:r>
        <w:rPr>
          <w:color w:val="0D0D0D"/>
          <w:sz w:val="28"/>
          <w:szCs w:val="28"/>
          <w:lang w:val="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pPr>
        <w:pStyle w:val="Normal"/>
        <w:spacing w:before="0" w:after="0"/>
        <w:ind w:firstLine="709"/>
        <w:contextualSpacing/>
        <w:jc w:val="both"/>
        <w:rPr>
          <w:color w:val="0D0D0D"/>
          <w:sz w:val="28"/>
          <w:szCs w:val="28"/>
          <w:lang w:val="ru-RU"/>
        </w:rPr>
      </w:pPr>
      <w:r>
        <w:rPr>
          <w:color w:val="0D0D0D"/>
          <w:sz w:val="28"/>
          <w:szCs w:val="28"/>
          <w:lang w:val="ru-RU"/>
        </w:rPr>
        <w:t xml:space="preserve">2) в удовлетворении жалобы отказывается. </w:t>
      </w:r>
    </w:p>
    <w:p>
      <w:pPr>
        <w:pStyle w:val="Normal"/>
        <w:spacing w:before="0" w:after="0"/>
        <w:ind w:firstLine="709"/>
        <w:contextualSpacing/>
        <w:jc w:val="both"/>
        <w:rPr>
          <w:color w:val="0D0D0D"/>
          <w:sz w:val="28"/>
          <w:szCs w:val="28"/>
          <w:lang w:val="ru-RU"/>
        </w:rPr>
      </w:pPr>
      <w:r>
        <w:rPr>
          <w:color w:val="0D0D0D"/>
          <w:sz w:val="28"/>
          <w:szCs w:val="28"/>
          <w:lang w:val="ru-RU"/>
        </w:rPr>
        <w:t>5.7.2. Администрация отказывает в удовлетворении жалобы в соответствии с основаниями, предусмотренными Правилами и Порядком.</w:t>
      </w:r>
    </w:p>
    <w:p>
      <w:pPr>
        <w:pStyle w:val="Normal"/>
        <w:spacing w:before="0" w:after="0"/>
        <w:ind w:firstLine="709"/>
        <w:contextualSpacing/>
        <w:jc w:val="both"/>
        <w:rPr>
          <w:color w:val="0D0D0D"/>
          <w:sz w:val="28"/>
          <w:szCs w:val="28"/>
          <w:lang w:val="ru-RU"/>
        </w:rPr>
      </w:pPr>
      <w:r>
        <w:rPr>
          <w:color w:val="0D0D0D"/>
          <w:sz w:val="28"/>
          <w:szCs w:val="28"/>
          <w:lang w:val="ru-RU"/>
        </w:rPr>
        <w:t>5.7.3.МФЦ отказывает в удовлетворении жалобы в соответствии с основаниями, предусмотренными Правилами и Порядком.</w:t>
      </w:r>
    </w:p>
    <w:p>
      <w:pPr>
        <w:pStyle w:val="Normal"/>
        <w:spacing w:before="0" w:after="0"/>
        <w:ind w:firstLine="709"/>
        <w:contextualSpacing/>
        <w:jc w:val="both"/>
        <w:rPr>
          <w:color w:val="0D0D0D"/>
          <w:sz w:val="28"/>
          <w:szCs w:val="28"/>
          <w:lang w:val="ru-RU"/>
        </w:rPr>
      </w:pPr>
      <w:r>
        <w:rPr>
          <w:color w:val="0D0D0D"/>
          <w:sz w:val="28"/>
          <w:szCs w:val="28"/>
          <w:lang w:val="ru-RU"/>
        </w:rPr>
        <w:t>5.7.4. Администрация оставляет жалобу без ответа в соответствии с основаниями, предусмотренными Правилами и Порядком.</w:t>
      </w:r>
    </w:p>
    <w:p>
      <w:pPr>
        <w:pStyle w:val="Normal"/>
        <w:spacing w:before="0" w:after="0"/>
        <w:ind w:firstLine="709"/>
        <w:contextualSpacing/>
        <w:jc w:val="both"/>
        <w:rPr>
          <w:color w:val="0D0D0D"/>
          <w:sz w:val="28"/>
          <w:szCs w:val="28"/>
          <w:lang w:val="ru-RU"/>
        </w:rPr>
      </w:pPr>
      <w:r>
        <w:rPr>
          <w:color w:val="0D0D0D"/>
          <w:sz w:val="28"/>
          <w:szCs w:val="28"/>
          <w:lang w:val="ru-RU"/>
        </w:rPr>
        <w:t>5.7.5. МФЦ оставляет жалобу без ответа в соответствии с основаниями, предусмотренными Правилами и Порядком.</w:t>
      </w:r>
    </w:p>
    <w:p>
      <w:pPr>
        <w:pStyle w:val="Normal"/>
        <w:spacing w:before="0" w:after="0"/>
        <w:ind w:firstLine="709"/>
        <w:contextualSpacing/>
        <w:jc w:val="both"/>
        <w:rPr>
          <w:color w:val="0D0D0D"/>
          <w:sz w:val="28"/>
          <w:szCs w:val="28"/>
          <w:lang w:val="ru-RU"/>
        </w:rPr>
      </w:pPr>
      <w:r>
        <w:rPr>
          <w:color w:val="0D0D0D"/>
          <w:sz w:val="28"/>
          <w:szCs w:val="28"/>
          <w:lang w:val="ru-RU"/>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spacing w:before="0" w:after="0"/>
        <w:ind w:firstLine="709"/>
        <w:contextualSpacing/>
        <w:jc w:val="both"/>
        <w:rPr>
          <w:color w:val="0D0D0D"/>
          <w:sz w:val="28"/>
          <w:szCs w:val="28"/>
          <w:lang w:val="ru-RU"/>
        </w:rPr>
      </w:pPr>
      <w:r>
        <w:rPr>
          <w:color w:val="0D0D0D"/>
          <w:sz w:val="28"/>
          <w:szCs w:val="28"/>
          <w:lang w:val="ru-RU"/>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pPr>
        <w:pStyle w:val="Normal"/>
        <w:spacing w:before="0" w:after="0"/>
        <w:ind w:firstLine="709"/>
        <w:contextualSpacing/>
        <w:jc w:val="both"/>
        <w:rPr>
          <w:color w:val="0D0D0D"/>
          <w:sz w:val="28"/>
          <w:szCs w:val="28"/>
          <w:lang w:val="ru-RU"/>
        </w:rPr>
      </w:pPr>
      <w:r>
        <w:rPr>
          <w:color w:val="0D0D0D"/>
          <w:sz w:val="28"/>
          <w:szCs w:val="28"/>
          <w:lang w:val="ru-RU"/>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 xml:space="preserve">Порядок информирования заявителя о результатах </w:t>
      </w:r>
    </w:p>
    <w:p>
      <w:pPr>
        <w:pStyle w:val="Normal"/>
        <w:spacing w:before="0" w:after="0"/>
        <w:ind w:firstLine="709"/>
        <w:contextualSpacing/>
        <w:jc w:val="center"/>
        <w:rPr>
          <w:b/>
          <w:b/>
          <w:color w:val="0D0D0D"/>
          <w:sz w:val="28"/>
          <w:szCs w:val="28"/>
          <w:lang w:val="ru-RU"/>
        </w:rPr>
      </w:pPr>
      <w:r>
        <w:rPr>
          <w:b/>
          <w:color w:val="0D0D0D"/>
          <w:sz w:val="28"/>
          <w:szCs w:val="28"/>
          <w:lang w:val="ru-RU"/>
        </w:rPr>
        <w:t>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Порядок обжалования решения по жалобе</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Право заявителя на получение информации и документов,</w:t>
      </w:r>
    </w:p>
    <w:p>
      <w:pPr>
        <w:pStyle w:val="Normal"/>
        <w:spacing w:before="0" w:after="0"/>
        <w:ind w:firstLine="709"/>
        <w:contextualSpacing/>
        <w:jc w:val="center"/>
        <w:rPr>
          <w:b/>
          <w:b/>
          <w:color w:val="0D0D0D"/>
          <w:sz w:val="28"/>
          <w:szCs w:val="28"/>
          <w:lang w:val="ru-RU"/>
        </w:rPr>
      </w:pPr>
      <w:r>
        <w:rPr>
          <w:b/>
          <w:color w:val="0D0D0D"/>
          <w:sz w:val="28"/>
          <w:szCs w:val="28"/>
          <w:lang w:val="ru-RU"/>
        </w:rPr>
        <w:t>необходимых для обоснования и 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color w:val="0D0D0D"/>
          <w:sz w:val="28"/>
          <w:szCs w:val="28"/>
          <w:lang w:val="ru-RU"/>
        </w:rPr>
      </w:pPr>
      <w:r>
        <w:rPr>
          <w:color w:val="0D0D0D"/>
          <w:sz w:val="28"/>
          <w:szCs w:val="28"/>
          <w:lang w:val="ru-RU"/>
        </w:rPr>
        <w:t xml:space="preserve">5.10. 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center"/>
        <w:rPr>
          <w:b/>
          <w:b/>
          <w:color w:val="0D0D0D"/>
          <w:sz w:val="28"/>
          <w:szCs w:val="28"/>
          <w:lang w:val="ru-RU"/>
        </w:rPr>
      </w:pPr>
      <w:r>
        <w:rPr>
          <w:b/>
          <w:color w:val="0D0D0D"/>
          <w:sz w:val="28"/>
          <w:szCs w:val="28"/>
          <w:lang w:val="ru-RU"/>
        </w:rPr>
        <w:t>Способы информирования заявителей о порядке подачи</w:t>
      </w:r>
    </w:p>
    <w:p>
      <w:pPr>
        <w:pStyle w:val="Normal"/>
        <w:spacing w:before="0" w:after="0"/>
        <w:ind w:firstLine="709"/>
        <w:contextualSpacing/>
        <w:jc w:val="center"/>
        <w:rPr>
          <w:b/>
          <w:b/>
          <w:color w:val="0D0D0D"/>
          <w:sz w:val="28"/>
          <w:szCs w:val="28"/>
          <w:lang w:val="ru-RU"/>
        </w:rPr>
      </w:pPr>
      <w:r>
        <w:rPr>
          <w:b/>
          <w:color w:val="0D0D0D"/>
          <w:sz w:val="28"/>
          <w:szCs w:val="28"/>
          <w:lang w:val="ru-RU"/>
        </w:rPr>
        <w:t>и рассмотрения жалобы</w:t>
      </w:r>
    </w:p>
    <w:p>
      <w:pPr>
        <w:pStyle w:val="Normal"/>
        <w:spacing w:before="0" w:after="0"/>
        <w:ind w:firstLine="709"/>
        <w:contextualSpacing/>
        <w:jc w:val="both"/>
        <w:rPr>
          <w:color w:val="0D0D0D"/>
          <w:sz w:val="28"/>
          <w:szCs w:val="28"/>
          <w:lang w:val="ru-RU"/>
        </w:rPr>
      </w:pPr>
      <w:r>
        <w:rPr>
          <w:color w:val="0D0D0D"/>
          <w:sz w:val="28"/>
          <w:szCs w:val="28"/>
          <w:lang w:val="ru-RU"/>
        </w:rPr>
      </w:r>
    </w:p>
    <w:p>
      <w:pPr>
        <w:pStyle w:val="Normal"/>
        <w:spacing w:before="0" w:after="0"/>
        <w:ind w:firstLine="709"/>
        <w:contextualSpacing/>
        <w:jc w:val="both"/>
        <w:rPr>
          <w:sz w:val="28"/>
          <w:szCs w:val="28"/>
          <w:lang w:val="ru-RU"/>
        </w:rPr>
      </w:pPr>
      <w:r>
        <w:rPr>
          <w:color w:val="0D0D0D"/>
          <w:sz w:val="28"/>
          <w:szCs w:val="28"/>
          <w:lang w:val="ru-RU"/>
        </w:rPr>
        <w:t>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pPr>
        <w:pStyle w:val="ConsPlusNormal1"/>
        <w:jc w:val="both"/>
        <w:rPr>
          <w:rFonts w:ascii="Times New Roman" w:hAnsi="Times New Roman" w:cs="Times New Roman"/>
          <w:sz w:val="28"/>
          <w:szCs w:val="28"/>
        </w:rPr>
      </w:pPr>
      <w:r>
        <w:rPr>
          <w:rFonts w:cs="Times New Roman" w:ascii="Times New Roman" w:hAnsi="Times New Roman"/>
          <w:sz w:val="28"/>
          <w:szCs w:val="28"/>
        </w:rPr>
      </w:r>
    </w:p>
    <w:p>
      <w:pPr>
        <w:pStyle w:val="ConsPlusNormal1"/>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r>
    </w:p>
    <w:p>
      <w:pPr>
        <w:pStyle w:val="Normal"/>
        <w:spacing w:lineRule="auto" w:line="276" w:before="0" w:after="200"/>
        <w:rPr>
          <w:sz w:val="28"/>
          <w:szCs w:val="28"/>
          <w:lang w:val="ru-RU"/>
        </w:rPr>
      </w:pPr>
      <w:r>
        <w:rPr>
          <w:sz w:val="28"/>
          <w:szCs w:val="28"/>
          <w:lang w:val="ru-RU"/>
        </w:rPr>
      </w:r>
      <w:r>
        <w:br w:type="page"/>
      </w:r>
    </w:p>
    <w:p>
      <w:pPr>
        <w:pStyle w:val="Normal"/>
        <w:tabs>
          <w:tab w:val="clear" w:pos="708"/>
          <w:tab w:val="left" w:pos="870" w:leader="none"/>
          <w:tab w:val="left" w:pos="1575" w:leader="none"/>
        </w:tabs>
        <w:ind w:left="4962" w:hanging="0"/>
        <w:jc w:val="center"/>
        <w:rPr>
          <w:sz w:val="28"/>
          <w:szCs w:val="28"/>
          <w:lang w:val="ru-RU"/>
        </w:rPr>
      </w:pPr>
      <w:r>
        <w:rPr>
          <w:sz w:val="28"/>
          <w:szCs w:val="28"/>
          <w:lang w:val="ru-RU"/>
        </w:rPr>
        <w:t>ПРИЛОЖЕНИЕ № 1</w:t>
      </w:r>
    </w:p>
    <w:p>
      <w:pPr>
        <w:pStyle w:val="Normal"/>
        <w:spacing w:lineRule="exact" w:line="240"/>
        <w:ind w:left="4961" w:hanging="0"/>
        <w:jc w:val="center"/>
        <w:rPr>
          <w:sz w:val="28"/>
          <w:szCs w:val="28"/>
          <w:lang w:val="ru-RU"/>
        </w:rPr>
      </w:pPr>
      <w:r>
        <w:rPr>
          <w:color w:val="000000"/>
          <w:sz w:val="28"/>
          <w:szCs w:val="28"/>
          <w:lang w:val="ru-RU"/>
        </w:rPr>
        <w:t>к административному регламенту</w:t>
      </w:r>
    </w:p>
    <w:p>
      <w:pPr>
        <w:pStyle w:val="Normal"/>
        <w:spacing w:lineRule="exact" w:line="240"/>
        <w:ind w:left="4961" w:hanging="0"/>
        <w:jc w:val="center"/>
        <w:rPr/>
      </w:pPr>
      <w:r>
        <w:rPr>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Pr>
          <w:color w:val="0D0D0D"/>
          <w:sz w:val="28"/>
          <w:szCs w:val="28"/>
          <w:lang w:val="ru-RU"/>
        </w:rPr>
        <w:t xml:space="preserve">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p>
    <w:p>
      <w:pPr>
        <w:pStyle w:val="Normal"/>
        <w:tabs>
          <w:tab w:val="clear" w:pos="708"/>
          <w:tab w:val="left" w:pos="5640" w:leader="none"/>
        </w:tabs>
        <w:spacing w:lineRule="exact" w:line="240"/>
        <w:ind w:left="4961" w:hanging="0"/>
        <w:jc w:val="center"/>
        <w:rPr/>
      </w:pPr>
      <w:r>
        <w:rPr>
          <w:color w:val="000000"/>
          <w:sz w:val="28"/>
          <w:szCs w:val="28"/>
          <w:lang w:val="ru-RU"/>
        </w:rPr>
        <w:t xml:space="preserve">от </w:t>
      </w:r>
      <w:r>
        <w:rPr>
          <w:rFonts w:eastAsia="Times New Roman" w:cs="Times New Roman"/>
          <w:color w:val="000000"/>
          <w:sz w:val="28"/>
          <w:szCs w:val="28"/>
          <w:lang w:val="ru-RU" w:eastAsia="ru-RU"/>
        </w:rPr>
        <w:t xml:space="preserve">24.04.2020 </w:t>
      </w:r>
      <w:r>
        <w:rPr>
          <w:color w:val="000000"/>
          <w:sz w:val="28"/>
          <w:szCs w:val="28"/>
          <w:lang w:val="ru-RU"/>
        </w:rPr>
        <w:t xml:space="preserve">№ </w:t>
      </w:r>
      <w:r>
        <w:rPr>
          <w:rFonts w:eastAsia="Times New Roman" w:cs="Times New Roman"/>
          <w:color w:val="000000"/>
          <w:sz w:val="28"/>
          <w:szCs w:val="28"/>
          <w:lang w:val="ru-RU" w:eastAsia="ru-RU"/>
        </w:rPr>
        <w:t>12</w:t>
      </w:r>
    </w:p>
    <w:p>
      <w:pPr>
        <w:pStyle w:val="Normal"/>
        <w:tabs>
          <w:tab w:val="clear" w:pos="708"/>
          <w:tab w:val="left" w:pos="5640" w:leader="none"/>
        </w:tabs>
        <w:ind w:left="4962" w:hanging="0"/>
        <w:jc w:val="center"/>
        <w:rPr>
          <w:color w:val="000000"/>
          <w:sz w:val="28"/>
          <w:szCs w:val="28"/>
          <w:lang w:val="ru-RU"/>
        </w:rPr>
      </w:pPr>
      <w:r>
        <w:rPr>
          <w:color w:val="000000"/>
          <w:sz w:val="28"/>
          <w:szCs w:val="28"/>
          <w:lang w:val="ru-RU"/>
        </w:rPr>
      </w:r>
    </w:p>
    <w:p>
      <w:pPr>
        <w:pStyle w:val="Normal"/>
        <w:ind w:left="4395" w:hanging="0"/>
        <w:rPr>
          <w:sz w:val="28"/>
          <w:szCs w:val="28"/>
          <w:lang w:val="ru-RU"/>
        </w:rPr>
      </w:pPr>
      <w:r>
        <w:rPr>
          <w:sz w:val="28"/>
          <w:szCs w:val="28"/>
          <w:lang w:val="ru-RU"/>
        </w:rPr>
      </w:r>
    </w:p>
    <w:p>
      <w:pPr>
        <w:pStyle w:val="Normal"/>
        <w:ind w:left="4395" w:hanging="0"/>
        <w:rPr>
          <w:sz w:val="28"/>
          <w:szCs w:val="28"/>
          <w:lang w:val="ru-RU"/>
        </w:rPr>
      </w:pPr>
      <w:r>
        <w:rPr>
          <w:sz w:val="28"/>
          <w:szCs w:val="28"/>
          <w:lang w:val="ru-RU"/>
        </w:rPr>
        <w:t>От __________________________________</w:t>
      </w:r>
    </w:p>
    <w:p>
      <w:pPr>
        <w:pStyle w:val="Normal"/>
        <w:ind w:left="4395" w:hanging="0"/>
        <w:rPr>
          <w:sz w:val="28"/>
          <w:szCs w:val="28"/>
          <w:lang w:val="ru-RU"/>
        </w:rPr>
      </w:pPr>
      <w:r>
        <w:rPr>
          <w:sz w:val="28"/>
          <w:szCs w:val="28"/>
          <w:lang w:val="ru-RU"/>
        </w:rPr>
        <w:t>__________________________________________________________________________</w:t>
      </w:r>
    </w:p>
    <w:p>
      <w:pPr>
        <w:pStyle w:val="Normal"/>
        <w:ind w:left="4395" w:hanging="0"/>
        <w:rPr>
          <w:lang w:val="ru-RU"/>
        </w:rPr>
      </w:pPr>
      <w:r>
        <w:rPr>
          <w:lang w:val="ru-RU"/>
        </w:rPr>
        <w:t>(наименование юридического лица, Ф.И.О. (отчество</w:t>
      </w:r>
    </w:p>
    <w:p>
      <w:pPr>
        <w:pStyle w:val="Normal"/>
        <w:ind w:left="4395" w:hanging="0"/>
        <w:rPr>
          <w:sz w:val="28"/>
          <w:szCs w:val="28"/>
          <w:lang w:val="ru-RU"/>
        </w:rPr>
      </w:pPr>
      <w:r>
        <w:rPr>
          <w:lang w:val="ru-RU"/>
        </w:rPr>
        <w:t>указывается при наличии) физического лица, ИНН, ОГРН (для юридических и ИП)</w:t>
      </w:r>
    </w:p>
    <w:p>
      <w:pPr>
        <w:pStyle w:val="Normal"/>
        <w:ind w:left="4395" w:hanging="0"/>
        <w:rPr>
          <w:sz w:val="28"/>
          <w:szCs w:val="28"/>
          <w:lang w:val="ru-RU"/>
        </w:rPr>
      </w:pPr>
      <w:r>
        <w:rPr>
          <w:sz w:val="28"/>
          <w:szCs w:val="28"/>
          <w:lang w:val="ru-RU"/>
        </w:rPr>
        <w:t>_______________________________________________________________________________________________________________</w:t>
      </w:r>
    </w:p>
    <w:p>
      <w:pPr>
        <w:pStyle w:val="Normal"/>
        <w:ind w:left="4395" w:hanging="0"/>
        <w:rPr>
          <w:lang w:val="ru-RU"/>
        </w:rPr>
      </w:pPr>
      <w:r>
        <w:rPr>
          <w:lang w:val="ru-RU"/>
        </w:rPr>
        <w:t>(сведения о документе, удостоверяющем</w:t>
      </w:r>
    </w:p>
    <w:p>
      <w:pPr>
        <w:pStyle w:val="Normal"/>
        <w:ind w:left="4395" w:hanging="0"/>
        <w:rPr>
          <w:lang w:val="ru-RU"/>
        </w:rPr>
      </w:pPr>
      <w:r>
        <w:rPr>
          <w:lang w:val="ru-RU"/>
        </w:rPr>
        <w:t>личность, о документе, подтверждающем полномочия)</w:t>
      </w:r>
    </w:p>
    <w:p>
      <w:pPr>
        <w:pStyle w:val="Normal"/>
        <w:ind w:left="4395" w:hanging="0"/>
        <w:rPr>
          <w:sz w:val="28"/>
          <w:szCs w:val="28"/>
          <w:lang w:val="ru-RU"/>
        </w:rPr>
      </w:pPr>
      <w:r>
        <w:rPr>
          <w:sz w:val="28"/>
          <w:szCs w:val="28"/>
          <w:lang w:val="ru-RU"/>
        </w:rPr>
        <w:t>_______________________________________________________________________________________________________________</w:t>
      </w:r>
    </w:p>
    <w:p>
      <w:pPr>
        <w:pStyle w:val="Normal"/>
        <w:ind w:left="4395" w:hanging="0"/>
        <w:rPr>
          <w:lang w:val="ru-RU"/>
        </w:rPr>
      </w:pPr>
      <w:r>
        <w:rPr>
          <w:lang w:val="ru-RU"/>
        </w:rPr>
        <w:t>адрес места нахождения (для юридического лица), адрес места жительства (для физического лица), адрес электронной почты (при наличии), номер контактного телефона, факс)</w:t>
      </w:r>
    </w:p>
    <w:p>
      <w:pPr>
        <w:pStyle w:val="Normal"/>
        <w:rPr>
          <w:sz w:val="28"/>
          <w:szCs w:val="28"/>
          <w:lang w:val="ru-RU"/>
        </w:rPr>
      </w:pPr>
      <w:r>
        <w:rPr>
          <w:sz w:val="28"/>
          <w:szCs w:val="28"/>
          <w:lang w:val="ru-RU"/>
        </w:rPr>
        <w:t xml:space="preserve"> </w:t>
      </w:r>
    </w:p>
    <w:p>
      <w:pPr>
        <w:pStyle w:val="Normal"/>
        <w:jc w:val="center"/>
        <w:rPr>
          <w:sz w:val="28"/>
          <w:szCs w:val="28"/>
          <w:lang w:val="ru-RU"/>
        </w:rPr>
      </w:pPr>
      <w:r>
        <w:rPr>
          <w:sz w:val="28"/>
          <w:szCs w:val="28"/>
          <w:lang w:val="ru-RU"/>
        </w:rPr>
      </w:r>
    </w:p>
    <w:p>
      <w:pPr>
        <w:pStyle w:val="Normal"/>
        <w:jc w:val="center"/>
        <w:rPr>
          <w:sz w:val="28"/>
          <w:szCs w:val="28"/>
          <w:lang w:val="ru-RU"/>
        </w:rPr>
      </w:pPr>
      <w:r>
        <w:rPr>
          <w:sz w:val="28"/>
          <w:szCs w:val="28"/>
          <w:lang w:val="ru-RU"/>
        </w:rPr>
        <w:t>ЗАЯВЛЕНИЕ</w:t>
      </w:r>
    </w:p>
    <w:p>
      <w:pPr>
        <w:pStyle w:val="Normal"/>
        <w:jc w:val="center"/>
        <w:rPr/>
      </w:pPr>
      <w:r>
        <w:rPr>
          <w:sz w:val="28"/>
          <w:szCs w:val="28"/>
          <w:lang w:val="ru-RU"/>
        </w:rPr>
        <w:t xml:space="preserve">о предоставлении муниципальной услуги «Согласование проекта информационной надписи и обозначения на объекте культурного наследия местного(муниципального) значения на территории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p>
    <w:p>
      <w:pPr>
        <w:pStyle w:val="Normal"/>
        <w:rPr>
          <w:sz w:val="28"/>
          <w:szCs w:val="28"/>
          <w:lang w:val="ru-RU"/>
        </w:rPr>
      </w:pPr>
      <w:r>
        <w:rPr>
          <w:sz w:val="28"/>
          <w:szCs w:val="28"/>
          <w:lang w:val="ru-RU"/>
        </w:rPr>
        <w:t xml:space="preserve"> </w:t>
      </w:r>
    </w:p>
    <w:p>
      <w:pPr>
        <w:pStyle w:val="Normal"/>
        <w:ind w:firstLine="709"/>
        <w:rPr>
          <w:sz w:val="28"/>
          <w:szCs w:val="28"/>
          <w:lang w:val="ru-RU"/>
        </w:rPr>
      </w:pPr>
      <w:r>
        <w:rPr>
          <w:sz w:val="28"/>
          <w:szCs w:val="28"/>
          <w:lang w:val="ru-RU"/>
        </w:rPr>
        <w:t xml:space="preserve">Прошу согласовать проект информационной надписи и обозначения на объекте культурного наследия местного (муниципального) значения: </w:t>
      </w:r>
    </w:p>
    <w:p>
      <w:pPr>
        <w:pStyle w:val="Normal"/>
        <w:rPr>
          <w:sz w:val="28"/>
          <w:szCs w:val="28"/>
          <w:lang w:val="ru-RU"/>
        </w:rPr>
      </w:pPr>
      <w:r>
        <w:rPr>
          <w:sz w:val="28"/>
          <w:szCs w:val="28"/>
          <w:lang w:val="ru-RU"/>
        </w:rPr>
        <w:t xml:space="preserve">____________________________________________________________________ </w:t>
      </w:r>
    </w:p>
    <w:p>
      <w:pPr>
        <w:pStyle w:val="Normal"/>
        <w:ind w:firstLine="709"/>
        <w:rPr/>
      </w:pPr>
      <w:r>
        <w:rPr>
          <w:lang w:val="ru-RU"/>
        </w:rPr>
        <w:t xml:space="preserve">(наименование объекта культурного наследия местного (муниципального) значения, находящегося на территории </w:t>
      </w:r>
      <w:r>
        <w:rPr>
          <w:rFonts w:eastAsia="Times New Roman" w:cs="Times New Roman"/>
          <w:b w:val="false"/>
          <w:bCs w:val="false"/>
          <w:color w:val="000000" w:themeColor="text1"/>
          <w:sz w:val="20"/>
          <w:szCs w:val="20"/>
          <w:lang w:val="ru-RU" w:eastAsia="ru-RU"/>
        </w:rPr>
        <w:t>Михайловского сельского поселения Северского района</w:t>
      </w:r>
      <w:r>
        <w:rPr>
          <w:sz w:val="20"/>
          <w:szCs w:val="20"/>
          <w:lang w:val="ru-RU"/>
        </w:rPr>
        <w:t xml:space="preserve"> и в</w:t>
      </w:r>
      <w:r>
        <w:rPr>
          <w:lang w:val="ru-RU"/>
        </w:rPr>
        <w:t>ключенного в Единый государственный реестр объектов культурного наследия (памятников истории и культуры) народов Российской Федерации)</w:t>
      </w:r>
    </w:p>
    <w:p>
      <w:pPr>
        <w:pStyle w:val="Normal"/>
        <w:ind w:firstLine="709"/>
        <w:rPr>
          <w:sz w:val="28"/>
          <w:szCs w:val="28"/>
          <w:lang w:val="ru-RU"/>
        </w:rPr>
      </w:pPr>
      <w:r>
        <w:rPr>
          <w:sz w:val="28"/>
          <w:szCs w:val="28"/>
          <w:lang w:val="ru-RU"/>
        </w:rPr>
        <w:t xml:space="preserve"> </w:t>
      </w:r>
    </w:p>
    <w:p>
      <w:pPr>
        <w:pStyle w:val="Normal"/>
        <w:ind w:firstLine="709"/>
        <w:rPr>
          <w:sz w:val="28"/>
          <w:szCs w:val="28"/>
          <w:lang w:val="ru-RU"/>
        </w:rPr>
      </w:pPr>
      <w:r>
        <w:rPr>
          <w:sz w:val="28"/>
          <w:szCs w:val="28"/>
          <w:lang w:val="ru-RU"/>
        </w:rPr>
        <w:t>Прошу уведомить о результате рассмотрения заявления:</w:t>
      </w:r>
    </w:p>
    <w:p>
      <w:pPr>
        <w:pStyle w:val="Normal"/>
        <w:ind w:firstLine="709"/>
        <w:rPr>
          <w:sz w:val="28"/>
          <w:szCs w:val="28"/>
          <w:lang w:val="ru-RU"/>
        </w:rPr>
      </w:pPr>
      <w:r>
        <w:rPr>
          <w:sz w:val="28"/>
          <w:szCs w:val="28"/>
          <w:lang w:val="ru-RU"/>
        </w:rPr>
        <w:t>Выбранный способ направления результата услуги отметить знаком "X"</w:t>
      </w:r>
    </w:p>
    <w:p>
      <w:pPr>
        <w:pStyle w:val="Normal"/>
        <w:ind w:firstLine="709"/>
        <w:rPr>
          <w:sz w:val="28"/>
          <w:szCs w:val="28"/>
          <w:lang w:val="ru-RU"/>
        </w:rPr>
      </w:pPr>
      <w:r>
        <w:rPr>
          <w:sz w:val="28"/>
          <w:szCs w:val="28"/>
          <w:lang w:val="ru-RU"/>
        </w:rPr>
      </w:r>
    </w:p>
    <w:tbl>
      <w:tblPr>
        <w:tblStyle w:val="a7"/>
        <w:tblW w:w="8790" w:type="dxa"/>
        <w:jc w:val="left"/>
        <w:tblInd w:w="817" w:type="dxa"/>
        <w:tblCellMar>
          <w:top w:w="0" w:type="dxa"/>
          <w:left w:w="108" w:type="dxa"/>
          <w:bottom w:w="0" w:type="dxa"/>
          <w:right w:w="108" w:type="dxa"/>
        </w:tblCellMar>
        <w:tblLook w:firstRow="1" w:noVBand="1" w:lastRow="0" w:firstColumn="1" w:lastColumn="0" w:noHBand="0" w:val="04a0"/>
      </w:tblPr>
      <w:tblGrid>
        <w:gridCol w:w="8221"/>
        <w:gridCol w:w="568"/>
      </w:tblGrid>
      <w:tr>
        <w:trPr/>
        <w:tc>
          <w:tcPr>
            <w:tcW w:w="8221" w:type="dxa"/>
            <w:tcBorders/>
            <w:shd w:fill="auto" w:val="clear"/>
          </w:tcPr>
          <w:p>
            <w:pPr>
              <w:pStyle w:val="Normal"/>
              <w:spacing w:lineRule="auto" w:line="240" w:before="0" w:after="0"/>
              <w:rPr>
                <w:sz w:val="28"/>
                <w:szCs w:val="28"/>
                <w:lang w:val="ru-RU"/>
              </w:rPr>
            </w:pPr>
            <w:r>
              <w:rPr>
                <w:sz w:val="28"/>
                <w:szCs w:val="28"/>
                <w:lang w:val="ru-RU"/>
              </w:rPr>
              <w:t>В виде бумажного документа</w:t>
              <w:tab/>
            </w:r>
          </w:p>
        </w:tc>
        <w:tc>
          <w:tcPr>
            <w:tcW w:w="568" w:type="dxa"/>
            <w:tcBorders/>
            <w:shd w:fill="auto" w:val="clear"/>
          </w:tcPr>
          <w:p>
            <w:pPr>
              <w:pStyle w:val="Normal"/>
              <w:spacing w:lineRule="auto" w:line="240" w:before="0" w:after="0"/>
              <w:rPr>
                <w:sz w:val="28"/>
                <w:szCs w:val="28"/>
                <w:lang w:val="ru-RU"/>
              </w:rPr>
            </w:pPr>
            <w:r>
              <w:rPr>
                <w:sz w:val="28"/>
                <w:szCs w:val="28"/>
                <w:lang w:val="ru-RU"/>
              </w:rPr>
            </w:r>
          </w:p>
        </w:tc>
      </w:tr>
      <w:tr>
        <w:trPr/>
        <w:tc>
          <w:tcPr>
            <w:tcW w:w="8221" w:type="dxa"/>
            <w:tcBorders/>
            <w:shd w:fill="auto" w:val="clear"/>
          </w:tcPr>
          <w:p>
            <w:pPr>
              <w:pStyle w:val="Normal"/>
              <w:spacing w:lineRule="auto" w:line="240" w:before="0" w:after="0"/>
              <w:rPr>
                <w:sz w:val="28"/>
                <w:szCs w:val="28"/>
                <w:lang w:val="ru-RU"/>
              </w:rPr>
            </w:pPr>
            <w:r>
              <w:rPr>
                <w:sz w:val="28"/>
                <w:szCs w:val="28"/>
                <w:lang w:val="ru-RU"/>
              </w:rPr>
              <w:t>При личном обращении</w:t>
              <w:tab/>
            </w:r>
          </w:p>
        </w:tc>
        <w:tc>
          <w:tcPr>
            <w:tcW w:w="568" w:type="dxa"/>
            <w:tcBorders/>
            <w:shd w:fill="auto" w:val="clear"/>
          </w:tcPr>
          <w:p>
            <w:pPr>
              <w:pStyle w:val="Normal"/>
              <w:spacing w:lineRule="auto" w:line="240" w:before="0" w:after="0"/>
              <w:rPr>
                <w:sz w:val="28"/>
                <w:szCs w:val="28"/>
                <w:lang w:val="ru-RU"/>
              </w:rPr>
            </w:pPr>
            <w:r>
              <w:rPr>
                <w:sz w:val="28"/>
                <w:szCs w:val="28"/>
                <w:lang w:val="ru-RU"/>
              </w:rPr>
            </w:r>
          </w:p>
        </w:tc>
      </w:tr>
      <w:tr>
        <w:trPr/>
        <w:tc>
          <w:tcPr>
            <w:tcW w:w="8221" w:type="dxa"/>
            <w:tcBorders/>
            <w:shd w:fill="auto" w:val="clear"/>
          </w:tcPr>
          <w:p>
            <w:pPr>
              <w:pStyle w:val="Normal"/>
              <w:spacing w:lineRule="auto" w:line="240" w:before="0" w:after="0"/>
              <w:rPr>
                <w:sz w:val="28"/>
                <w:szCs w:val="28"/>
                <w:lang w:val="ru-RU"/>
              </w:rPr>
            </w:pPr>
            <w:r>
              <w:rPr>
                <w:sz w:val="28"/>
                <w:szCs w:val="28"/>
                <w:lang w:val="ru-RU"/>
              </w:rPr>
              <w:t>Посредством электронной почты (при наличии) ________________________________</w:t>
            </w:r>
          </w:p>
          <w:p>
            <w:pPr>
              <w:pStyle w:val="Normal"/>
              <w:spacing w:lineRule="auto" w:line="240" w:before="0" w:after="0"/>
              <w:rPr>
                <w:sz w:val="28"/>
                <w:szCs w:val="28"/>
                <w:lang w:val="ru-RU"/>
              </w:rPr>
            </w:pPr>
            <w:r>
              <w:rPr>
                <w:lang w:val="ru-RU"/>
              </w:rPr>
              <w:t>(адрес электронной почты)</w:t>
            </w:r>
            <w:r>
              <w:rPr>
                <w:sz w:val="28"/>
                <w:szCs w:val="28"/>
                <w:lang w:val="ru-RU"/>
              </w:rPr>
              <w:t xml:space="preserve"> </w:t>
            </w:r>
          </w:p>
        </w:tc>
        <w:tc>
          <w:tcPr>
            <w:tcW w:w="568" w:type="dxa"/>
            <w:tcBorders/>
            <w:shd w:fill="auto" w:val="clear"/>
          </w:tcPr>
          <w:p>
            <w:pPr>
              <w:pStyle w:val="Normal"/>
              <w:spacing w:lineRule="auto" w:line="240" w:before="0" w:after="0"/>
              <w:rPr>
                <w:sz w:val="28"/>
                <w:szCs w:val="28"/>
                <w:lang w:val="ru-RU"/>
              </w:rPr>
            </w:pPr>
            <w:r>
              <w:rPr>
                <w:sz w:val="28"/>
                <w:szCs w:val="28"/>
                <w:lang w:val="ru-RU"/>
              </w:rPr>
            </w:r>
          </w:p>
        </w:tc>
      </w:tr>
      <w:tr>
        <w:trPr/>
        <w:tc>
          <w:tcPr>
            <w:tcW w:w="8221" w:type="dxa"/>
            <w:tcBorders/>
            <w:shd w:fill="auto" w:val="clear"/>
          </w:tcPr>
          <w:p>
            <w:pPr>
              <w:pStyle w:val="Normal"/>
              <w:spacing w:lineRule="auto" w:line="240" w:before="0" w:after="0"/>
              <w:rPr>
                <w:sz w:val="28"/>
                <w:szCs w:val="28"/>
                <w:lang w:val="ru-RU"/>
              </w:rPr>
            </w:pPr>
            <w:r>
              <w:rPr>
                <w:sz w:val="28"/>
                <w:szCs w:val="28"/>
                <w:lang w:val="ru-RU"/>
              </w:rPr>
              <w:t>В виде электронного документа</w:t>
            </w:r>
          </w:p>
        </w:tc>
        <w:tc>
          <w:tcPr>
            <w:tcW w:w="568" w:type="dxa"/>
            <w:tcBorders/>
            <w:shd w:fill="auto" w:val="clear"/>
          </w:tcPr>
          <w:p>
            <w:pPr>
              <w:pStyle w:val="Normal"/>
              <w:spacing w:lineRule="auto" w:line="240" w:before="0" w:after="0"/>
              <w:rPr>
                <w:sz w:val="28"/>
                <w:szCs w:val="28"/>
                <w:lang w:val="ru-RU"/>
              </w:rPr>
            </w:pPr>
            <w:r>
              <w:rPr>
                <w:sz w:val="28"/>
                <w:szCs w:val="28"/>
                <w:lang w:val="ru-RU"/>
              </w:rPr>
            </w:r>
          </w:p>
        </w:tc>
      </w:tr>
      <w:tr>
        <w:trPr/>
        <w:tc>
          <w:tcPr>
            <w:tcW w:w="8221" w:type="dxa"/>
            <w:tcBorders/>
            <w:shd w:fill="auto" w:val="clear"/>
          </w:tcPr>
          <w:p>
            <w:pPr>
              <w:pStyle w:val="Normal"/>
              <w:spacing w:lineRule="auto" w:line="240" w:before="0" w:after="0"/>
              <w:rPr>
                <w:sz w:val="28"/>
                <w:szCs w:val="28"/>
                <w:lang w:val="ru-RU"/>
              </w:rPr>
            </w:pPr>
            <w:r>
              <w:rPr>
                <w:sz w:val="28"/>
                <w:szCs w:val="28"/>
                <w:lang w:val="ru-RU"/>
              </w:rPr>
              <w:t>Почтовым отправлением</w:t>
              <w:tab/>
            </w:r>
          </w:p>
        </w:tc>
        <w:tc>
          <w:tcPr>
            <w:tcW w:w="568" w:type="dxa"/>
            <w:tcBorders/>
            <w:shd w:fill="auto" w:val="clear"/>
          </w:tcPr>
          <w:p>
            <w:pPr>
              <w:pStyle w:val="Normal"/>
              <w:spacing w:lineRule="auto" w:line="240" w:before="0" w:after="0"/>
              <w:rPr>
                <w:sz w:val="28"/>
                <w:szCs w:val="28"/>
                <w:lang w:val="ru-RU"/>
              </w:rPr>
            </w:pPr>
            <w:r>
              <w:rPr>
                <w:sz w:val="28"/>
                <w:szCs w:val="28"/>
                <w:lang w:val="ru-RU"/>
              </w:rPr>
            </w:r>
          </w:p>
        </w:tc>
      </w:tr>
    </w:tbl>
    <w:p>
      <w:pPr>
        <w:pStyle w:val="Normal"/>
        <w:ind w:firstLine="709"/>
        <w:rPr>
          <w:sz w:val="28"/>
          <w:szCs w:val="28"/>
          <w:lang w:val="ru-RU"/>
        </w:rPr>
      </w:pPr>
      <w:r>
        <w:rPr>
          <w:sz w:val="28"/>
          <w:szCs w:val="28"/>
          <w:lang w:val="ru-RU"/>
        </w:rPr>
      </w:r>
    </w:p>
    <w:p>
      <w:pPr>
        <w:pStyle w:val="Normal"/>
        <w:ind w:firstLine="709"/>
        <w:jc w:val="both"/>
        <w:rPr/>
      </w:pPr>
      <w:r>
        <w:rPr>
          <w:sz w:val="28"/>
          <w:szCs w:val="28"/>
          <w:lang w:val="ru-RU"/>
        </w:rPr>
        <w:t xml:space="preserve">В соответствии с Федеральным законом от 27.07.2006 № 152-ФЗ «О персональных данных» даю согласие на обработку своих персональных данных в целях предоставления муниципальной услуги «Согласование проекта информационной надписи и обозначения на объекте культурного наследия местного (муниципального) значения на территории </w:t>
      </w:r>
      <w:r>
        <w:rPr>
          <w:rFonts w:eastAsia="Times New Roman" w:cs="Times New Roman"/>
          <w:b w:val="false"/>
          <w:bCs w:val="false"/>
          <w:color w:val="000000" w:themeColor="text1"/>
          <w:sz w:val="28"/>
          <w:szCs w:val="28"/>
          <w:lang w:val="ru-RU" w:eastAsia="ru-RU"/>
        </w:rPr>
        <w:t>Михайловского сельского поселения Северского района</w:t>
      </w:r>
      <w:r>
        <w:rPr>
          <w:sz w:val="28"/>
          <w:szCs w:val="28"/>
          <w:lang w:val="ru-RU"/>
        </w:rPr>
        <w:t>».</w:t>
      </w:r>
    </w:p>
    <w:p>
      <w:pPr>
        <w:pStyle w:val="Normal"/>
        <w:ind w:firstLine="709"/>
        <w:jc w:val="both"/>
        <w:rPr>
          <w:sz w:val="28"/>
          <w:szCs w:val="28"/>
          <w:lang w:val="ru-RU"/>
        </w:rPr>
      </w:pPr>
      <w:r>
        <w:rPr>
          <w:sz w:val="28"/>
          <w:szCs w:val="28"/>
          <w:lang w:val="ru-RU"/>
        </w:rPr>
      </w:r>
    </w:p>
    <w:p>
      <w:pPr>
        <w:pStyle w:val="Normal"/>
        <w:ind w:firstLine="709"/>
        <w:rPr>
          <w:sz w:val="28"/>
          <w:szCs w:val="28"/>
          <w:lang w:val="ru-RU"/>
        </w:rPr>
      </w:pPr>
      <w:r>
        <w:rPr>
          <w:sz w:val="28"/>
          <w:szCs w:val="28"/>
          <w:lang w:val="ru-RU"/>
        </w:rPr>
        <w:t>Приложения:</w:t>
      </w:r>
    </w:p>
    <w:p>
      <w:pPr>
        <w:pStyle w:val="Normal"/>
        <w:ind w:firstLine="709"/>
        <w:rPr>
          <w:sz w:val="28"/>
          <w:szCs w:val="28"/>
          <w:lang w:val="ru-RU"/>
        </w:rPr>
      </w:pPr>
      <w:r>
        <w:rPr>
          <w:sz w:val="28"/>
          <w:szCs w:val="28"/>
          <w:lang w:val="ru-RU"/>
        </w:rPr>
        <w:t>1.______________________________________________________________</w:t>
      </w:r>
    </w:p>
    <w:p>
      <w:pPr>
        <w:pStyle w:val="Normal"/>
        <w:ind w:firstLine="709"/>
        <w:rPr>
          <w:sz w:val="28"/>
          <w:szCs w:val="28"/>
          <w:lang w:val="ru-RU"/>
        </w:rPr>
      </w:pPr>
      <w:r>
        <w:rPr>
          <w:sz w:val="28"/>
          <w:szCs w:val="28"/>
          <w:lang w:val="ru-RU"/>
        </w:rPr>
        <w:t>2.______________________________________________________________</w:t>
      </w:r>
    </w:p>
    <w:p>
      <w:pPr>
        <w:pStyle w:val="Normal"/>
        <w:ind w:firstLine="709"/>
        <w:rPr>
          <w:sz w:val="28"/>
          <w:szCs w:val="28"/>
          <w:lang w:val="ru-RU"/>
        </w:rPr>
      </w:pPr>
      <w:r>
        <w:rPr>
          <w:sz w:val="28"/>
          <w:szCs w:val="28"/>
          <w:lang w:val="ru-RU"/>
        </w:rPr>
        <w:t>3.______________________________________________________________</w:t>
      </w:r>
    </w:p>
    <w:p>
      <w:pPr>
        <w:pStyle w:val="Normal"/>
        <w:ind w:firstLine="709"/>
        <w:rPr>
          <w:sz w:val="28"/>
          <w:szCs w:val="28"/>
          <w:lang w:val="ru-RU"/>
        </w:rPr>
      </w:pPr>
      <w:r>
        <w:rPr>
          <w:sz w:val="28"/>
          <w:szCs w:val="28"/>
          <w:lang w:val="ru-RU"/>
        </w:rPr>
        <w:t>4.______________________________________________________________</w:t>
      </w:r>
    </w:p>
    <w:p>
      <w:pPr>
        <w:pStyle w:val="Normal"/>
        <w:ind w:firstLine="709"/>
        <w:rPr>
          <w:sz w:val="28"/>
          <w:szCs w:val="28"/>
          <w:lang w:val="ru-RU"/>
        </w:rPr>
      </w:pPr>
      <w:r>
        <w:rPr>
          <w:sz w:val="28"/>
          <w:szCs w:val="28"/>
          <w:lang w:val="ru-RU"/>
        </w:rPr>
        <w:t>5.______________________________________________________________</w:t>
      </w:r>
    </w:p>
    <w:p>
      <w:pPr>
        <w:pStyle w:val="Normal"/>
        <w:ind w:firstLine="709"/>
        <w:rPr>
          <w:sz w:val="28"/>
          <w:szCs w:val="28"/>
          <w:lang w:val="ru-RU"/>
        </w:rPr>
      </w:pPr>
      <w:r>
        <w:rPr>
          <w:sz w:val="28"/>
          <w:szCs w:val="28"/>
          <w:lang w:val="ru-RU"/>
        </w:rPr>
      </w:r>
    </w:p>
    <w:p>
      <w:pPr>
        <w:pStyle w:val="Normal"/>
        <w:ind w:firstLine="709"/>
        <w:rPr>
          <w:sz w:val="28"/>
          <w:szCs w:val="28"/>
          <w:lang w:val="ru-RU"/>
        </w:rPr>
      </w:pPr>
      <w:r>
        <w:rPr>
          <w:sz w:val="28"/>
          <w:szCs w:val="28"/>
          <w:lang w:val="ru-RU"/>
        </w:rPr>
        <w:t>"</w:t>
        <w:tab/>
        <w:t xml:space="preserve"> </w:t>
        <w:tab/>
        <w:t>"</w:t>
        <w:tab/>
        <w:t xml:space="preserve"> </w:t>
        <w:tab/>
        <w:tab/>
        <w:tab/>
        <w:tab/>
        <w:tab/>
        <w:tab/>
        <w:tab/>
        <w:t>20</w:t>
        <w:tab/>
        <w:t xml:space="preserve"> </w:t>
        <w:tab/>
        <w:t>г.</w:t>
      </w:r>
    </w:p>
    <w:p>
      <w:pPr>
        <w:pStyle w:val="Normal"/>
        <w:ind w:firstLine="709"/>
        <w:rPr>
          <w:lang w:val="ru-RU"/>
        </w:rPr>
      </w:pPr>
      <w:r>
        <w:rPr>
          <w:lang w:val="ru-RU"/>
        </w:rPr>
        <w:t>(Подпись заявителя</w:t>
      </w:r>
      <w:r>
        <w:rPr>
          <w:sz w:val="28"/>
          <w:szCs w:val="28"/>
          <w:lang w:val="ru-RU"/>
        </w:rPr>
        <w:t>)</w:t>
        <w:tab/>
        <w:t xml:space="preserve"> </w:t>
        <w:tab/>
        <w:tab/>
        <w:tab/>
        <w:tab/>
        <w:tab/>
        <w:tab/>
        <w:t>(</w:t>
      </w:r>
      <w:r>
        <w:rPr>
          <w:lang w:val="ru-RU"/>
        </w:rPr>
        <w:t>Дата составления заявления)</w:t>
      </w:r>
    </w:p>
    <w:p>
      <w:pPr>
        <w:pStyle w:val="Normal"/>
        <w:ind w:firstLine="709"/>
        <w:rPr>
          <w:sz w:val="28"/>
          <w:szCs w:val="28"/>
          <w:lang w:val="ru-RU"/>
        </w:rPr>
      </w:pPr>
      <w:r>
        <w:rPr>
          <w:sz w:val="28"/>
          <w:szCs w:val="28"/>
          <w:lang w:val="ru-RU"/>
        </w:rPr>
        <w:t xml:space="preserve"> </w:t>
      </w:r>
      <w:r>
        <w:rPr>
          <w:sz w:val="28"/>
          <w:szCs w:val="28"/>
          <w:lang w:val="ru-RU"/>
        </w:rPr>
        <w:tab/>
        <w:t xml:space="preserve"> </w:t>
      </w:r>
    </w:p>
    <w:p>
      <w:pPr>
        <w:pStyle w:val="Normal"/>
        <w:ind w:firstLine="709"/>
        <w:rPr>
          <w:sz w:val="28"/>
          <w:szCs w:val="28"/>
          <w:lang w:val="ru-RU"/>
        </w:rPr>
      </w:pPr>
      <w:r>
        <w:rPr>
          <w:sz w:val="28"/>
          <w:szCs w:val="28"/>
          <w:lang w:val="ru-RU"/>
        </w:rPr>
        <w:t>"</w:t>
        <w:tab/>
        <w:t xml:space="preserve"> </w:t>
        <w:tab/>
        <w:t>"</w:t>
        <w:tab/>
        <w:t xml:space="preserve"> </w:t>
        <w:tab/>
        <w:tab/>
        <w:tab/>
        <w:tab/>
        <w:tab/>
        <w:tab/>
        <w:tab/>
        <w:t>20</w:t>
        <w:tab/>
        <w:t xml:space="preserve"> </w:t>
        <w:tab/>
        <w:t>г.</w:t>
      </w:r>
    </w:p>
    <w:p>
      <w:pPr>
        <w:pStyle w:val="Normal"/>
        <w:ind w:firstLine="709"/>
        <w:rPr>
          <w:lang w:val="ru-RU"/>
        </w:rPr>
      </w:pPr>
      <w:r>
        <w:rPr>
          <w:lang w:val="ru-RU"/>
        </w:rPr>
        <w:t>(Подпись специалиста)</w:t>
        <w:tab/>
        <w:tab/>
        <w:tab/>
        <w:t xml:space="preserve"> </w:t>
        <w:tab/>
        <w:tab/>
        <w:tab/>
        <w:tab/>
        <w:t>(Дата регистрации заявления)</w:t>
      </w:r>
    </w:p>
    <w:p>
      <w:pPr>
        <w:pStyle w:val="Normal"/>
        <w:rPr/>
      </w:pPr>
      <w:r>
        <w:rPr/>
      </w:r>
    </w:p>
    <w:sectPr>
      <w:headerReference w:type="default" r:id="rId5"/>
      <w:type w:val="nextPage"/>
      <w:pgSz w:w="11906" w:h="16838"/>
      <w:pgMar w:left="1701" w:right="567" w:header="709" w:top="1134" w:footer="0"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Segoe UI">
    <w:charset w:val="cc"/>
    <w:family w:val="roman"/>
    <w:pitch w:val="variable"/>
  </w:font>
  <w:font w:name="Liberation Sans">
    <w:altName w:val="Arial"/>
    <w:charset w:val="cc"/>
    <w:family w:val="roman"/>
    <w:pitch w:val="variable"/>
  </w:font>
  <w:font w:name="Courier New">
    <w:charset w:val="cc"/>
    <w:family w:val="roman"/>
    <w:pitch w:val="variable"/>
  </w:font>
  <w:font w:name="Tahoma">
    <w:charset w:val="cc"/>
    <w:family w:val="roman"/>
    <w:pitch w:val="variable"/>
  </w:font>
  <w:font w:name="Arial">
    <w:charset w:val="cc"/>
    <w:family w:val="roman"/>
    <w:pitch w:val="variable"/>
  </w:font>
  <w:font w:name="Verdana">
    <w:charset w:val="cc"/>
    <w:family w:val="roman"/>
    <w:pitch w:val="variable"/>
  </w:font>
  <w:font w:name="yandex-sans">
    <w:charset w:val="cc"/>
    <w:family w:val="roman"/>
    <w:pitch w:val="variable"/>
  </w:font>
  <w:font w:name="Times New Roman CYR">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496716546"/>
    </w:sdtPr>
    <w:sdtContent>
      <w:p>
        <w:pPr>
          <w:pStyle w:val="Style26"/>
          <w:jc w:val="center"/>
          <w:rPr/>
        </w:pPr>
        <w:r>
          <w:rPr/>
          <w:fldChar w:fldCharType="begin"/>
        </w:r>
        <w:r>
          <w:rPr/>
          <w:instrText> PAGE </w:instrText>
        </w:r>
        <w:r>
          <w:rPr/>
          <w:fldChar w:fldCharType="separate"/>
        </w:r>
        <w:r>
          <w:rPr/>
          <w:t>46</w:t>
        </w:r>
        <w:r>
          <w:rPr/>
          <w:fldChar w:fldCharType="end"/>
        </w:r>
      </w:p>
    </w:sdtContent>
  </w:sdt>
  <w:p>
    <w:pPr>
      <w:pStyle w:val="Style26"/>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156" w:hanging="1305"/>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0"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574f2"/>
    <w:pPr>
      <w:widowControl/>
      <w:bidi w:val="0"/>
      <w:spacing w:lineRule="auto" w:line="240" w:before="0" w:after="0"/>
      <w:jc w:val="left"/>
    </w:pPr>
    <w:rPr>
      <w:rFonts w:ascii="Times New Roman" w:hAnsi="Times New Roman" w:eastAsia="Times New Roman" w:cs="Times New Roman"/>
      <w:color w:val="auto"/>
      <w:kern w:val="0"/>
      <w:sz w:val="20"/>
      <w:szCs w:val="20"/>
      <w:lang w:val="en-US" w:eastAsia="ru-RU" w:bidi="ar-SA"/>
    </w:rPr>
  </w:style>
  <w:style w:type="paragraph" w:styleId="1">
    <w:name w:val="Heading 1"/>
    <w:basedOn w:val="Normal"/>
    <w:next w:val="Normal"/>
    <w:link w:val="10"/>
    <w:uiPriority w:val="9"/>
    <w:qFormat/>
    <w:rsid w:val="003a7be5"/>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20"/>
    <w:qFormat/>
    <w:rsid w:val="003a7be5"/>
    <w:pPr>
      <w:keepNext w:val="true"/>
      <w:jc w:val="center"/>
      <w:outlineLvl w:val="1"/>
    </w:pPr>
    <w:rPr>
      <w:b/>
      <w:caps/>
      <w:spacing w:val="40"/>
      <w:sz w:val="32"/>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3a7be5"/>
    <w:rPr>
      <w:rFonts w:ascii="Cambria" w:hAnsi="Cambria" w:eastAsia="" w:cs="" w:asciiTheme="majorHAnsi" w:cstheme="majorBidi" w:eastAsiaTheme="majorEastAsia" w:hAnsiTheme="majorHAnsi"/>
      <w:b/>
      <w:bCs/>
      <w:color w:val="365F91" w:themeColor="accent1" w:themeShade="bf"/>
      <w:sz w:val="28"/>
      <w:szCs w:val="28"/>
      <w:lang w:val="en-US" w:eastAsia="ru-RU"/>
    </w:rPr>
  </w:style>
  <w:style w:type="character" w:styleId="21" w:customStyle="1">
    <w:name w:val="Заголовок 2 Знак"/>
    <w:basedOn w:val="DefaultParagraphFont"/>
    <w:link w:val="2"/>
    <w:qFormat/>
    <w:rsid w:val="003a7be5"/>
    <w:rPr>
      <w:rFonts w:ascii="Times New Roman" w:hAnsi="Times New Roman" w:eastAsia="Times New Roman" w:cs="Times New Roman"/>
      <w:b/>
      <w:caps/>
      <w:spacing w:val="40"/>
      <w:sz w:val="32"/>
      <w:szCs w:val="20"/>
      <w:lang w:val="en-US" w:eastAsia="ru-RU"/>
    </w:rPr>
  </w:style>
  <w:style w:type="character" w:styleId="Style12" w:customStyle="1">
    <w:name w:val="Основной текст Знак"/>
    <w:basedOn w:val="DefaultParagraphFont"/>
    <w:link w:val="a3"/>
    <w:qFormat/>
    <w:rsid w:val="003a7be5"/>
    <w:rPr>
      <w:rFonts w:ascii="Times New Roman" w:hAnsi="Times New Roman" w:eastAsia="Times New Roman" w:cs="Times New Roman"/>
      <w:sz w:val="28"/>
      <w:szCs w:val="20"/>
      <w:lang w:val="en-US" w:eastAsia="ru-RU"/>
    </w:rPr>
  </w:style>
  <w:style w:type="character" w:styleId="FontStyle63" w:customStyle="1">
    <w:name w:val="Font Style63"/>
    <w:basedOn w:val="DefaultParagraphFont"/>
    <w:qFormat/>
    <w:rsid w:val="003a7be5"/>
    <w:rPr>
      <w:rFonts w:ascii="Times New Roman" w:hAnsi="Times New Roman" w:cs="Times New Roman"/>
      <w:b/>
      <w:bCs/>
      <w:sz w:val="22"/>
      <w:szCs w:val="22"/>
    </w:rPr>
  </w:style>
  <w:style w:type="character" w:styleId="Style13" w:customStyle="1">
    <w:name w:val="Подзаголовок Знак"/>
    <w:basedOn w:val="DefaultParagraphFont"/>
    <w:uiPriority w:val="11"/>
    <w:qFormat/>
    <w:rsid w:val="003a7be5"/>
    <w:rPr>
      <w:rFonts w:ascii="Cambria" w:hAnsi="Cambria" w:eastAsia="" w:cs="" w:asciiTheme="majorHAnsi" w:cstheme="majorBidi" w:eastAsiaTheme="majorEastAsia" w:hAnsiTheme="majorHAnsi"/>
      <w:i/>
      <w:iCs/>
      <w:color w:val="4F81BD" w:themeColor="accent1"/>
      <w:spacing w:val="15"/>
      <w:sz w:val="24"/>
      <w:szCs w:val="24"/>
      <w:lang w:val="en-US" w:eastAsia="ru-RU"/>
    </w:rPr>
  </w:style>
  <w:style w:type="character" w:styleId="12" w:customStyle="1">
    <w:name w:val="Подзаголовок Знак1"/>
    <w:basedOn w:val="DefaultParagraphFont"/>
    <w:link w:val="a5"/>
    <w:qFormat/>
    <w:locked/>
    <w:rsid w:val="003a7be5"/>
    <w:rPr>
      <w:rFonts w:ascii="Times New Roman" w:hAnsi="Times New Roman" w:eastAsia="Arial Unicode MS" w:cs="Tahoma"/>
      <w:i/>
      <w:iCs/>
      <w:sz w:val="28"/>
      <w:szCs w:val="28"/>
      <w:lang w:eastAsia="ar-SA"/>
    </w:rPr>
  </w:style>
  <w:style w:type="character" w:styleId="ConsPlusNormal" w:customStyle="1">
    <w:name w:val="ConsPlusNormal Знак"/>
    <w:link w:val="ConsPlusNormal"/>
    <w:qFormat/>
    <w:locked/>
    <w:rsid w:val="003a7be5"/>
    <w:rPr>
      <w:rFonts w:ascii="Calibri" w:hAnsi="Calibri" w:eastAsia="Times New Roman" w:cs="Calibri"/>
      <w:szCs w:val="20"/>
      <w:lang w:eastAsia="ru-RU"/>
    </w:rPr>
  </w:style>
  <w:style w:type="character" w:styleId="Style14">
    <w:name w:val="Интернет-ссылка"/>
    <w:basedOn w:val="DefaultParagraphFont"/>
    <w:uiPriority w:val="99"/>
    <w:unhideWhenUsed/>
    <w:rsid w:val="003a7be5"/>
    <w:rPr>
      <w:color w:val="0000FF" w:themeColor="hyperlink"/>
      <w:u w:val="single"/>
    </w:rPr>
  </w:style>
  <w:style w:type="character" w:styleId="FollowedHyperlink">
    <w:name w:val="FollowedHyperlink"/>
    <w:basedOn w:val="DefaultParagraphFont"/>
    <w:uiPriority w:val="99"/>
    <w:semiHidden/>
    <w:unhideWhenUsed/>
    <w:qFormat/>
    <w:rsid w:val="003a7be5"/>
    <w:rPr>
      <w:color w:val="800080" w:themeColor="followedHyperlink"/>
      <w:u w:val="single"/>
    </w:rPr>
  </w:style>
  <w:style w:type="character" w:styleId="WWAbsatzStandardschriftart" w:customStyle="1">
    <w:name w:val="WW-Absatz-Standardschriftart"/>
    <w:qFormat/>
    <w:rsid w:val="007c551e"/>
    <w:rPr/>
  </w:style>
  <w:style w:type="character" w:styleId="0pt" w:customStyle="1">
    <w:name w:val="Основной текст + Полужирный;Интервал 0 pt"/>
    <w:qFormat/>
    <w:rsid w:val="00f45530"/>
    <w:rPr>
      <w:rFonts w:ascii="Times New Roman" w:hAnsi="Times New Roman" w:eastAsia="Times New Roman" w:cs="Times New Roman"/>
      <w:b/>
      <w:bCs/>
      <w:i w:val="false"/>
      <w:iCs w:val="false"/>
      <w:caps w:val="false"/>
      <w:smallCaps w:val="false"/>
      <w:strike w:val="false"/>
      <w:dstrike w:val="false"/>
      <w:color w:val="000000"/>
      <w:spacing w:val="4"/>
      <w:w w:val="100"/>
      <w:sz w:val="18"/>
      <w:szCs w:val="18"/>
      <w:u w:val="none"/>
      <w:lang w:val="ru-RU"/>
    </w:rPr>
  </w:style>
  <w:style w:type="character" w:styleId="Style15" w:customStyle="1">
    <w:name w:val="Нижний колонтитул Знак"/>
    <w:basedOn w:val="DefaultParagraphFont"/>
    <w:link w:val="ab"/>
    <w:uiPriority w:val="99"/>
    <w:qFormat/>
    <w:rsid w:val="00331166"/>
    <w:rPr>
      <w:rFonts w:eastAsia="" w:eastAsiaTheme="minorEastAsia"/>
      <w:lang w:eastAsia="ru-RU"/>
    </w:rPr>
  </w:style>
  <w:style w:type="character" w:styleId="Style16" w:customStyle="1">
    <w:name w:val="Верхний колонтитул Знак"/>
    <w:basedOn w:val="DefaultParagraphFont"/>
    <w:link w:val="ad"/>
    <w:uiPriority w:val="99"/>
    <w:qFormat/>
    <w:rsid w:val="00c00dac"/>
    <w:rPr>
      <w:rFonts w:ascii="Times New Roman" w:hAnsi="Times New Roman" w:eastAsia="Times New Roman" w:cs="Times New Roman"/>
      <w:sz w:val="20"/>
      <w:szCs w:val="20"/>
      <w:lang w:val="en-US" w:eastAsia="ru-RU"/>
    </w:rPr>
  </w:style>
  <w:style w:type="character" w:styleId="Style17" w:customStyle="1">
    <w:name w:val="Текст выноски Знак"/>
    <w:basedOn w:val="DefaultParagraphFont"/>
    <w:link w:val="af"/>
    <w:uiPriority w:val="99"/>
    <w:semiHidden/>
    <w:qFormat/>
    <w:rsid w:val="005909e8"/>
    <w:rPr>
      <w:rFonts w:ascii="Segoe UI" w:hAnsi="Segoe UI" w:eastAsia="Times New Roman" w:cs="Segoe UI"/>
      <w:sz w:val="18"/>
      <w:szCs w:val="18"/>
      <w:lang w:val="en-US" w:eastAsia="ru-RU"/>
    </w:rPr>
  </w:style>
  <w:style w:type="paragraph" w:styleId="Style18">
    <w:name w:val="Заголовок"/>
    <w:basedOn w:val="Normal"/>
    <w:next w:val="Style19"/>
    <w:qFormat/>
    <w:pPr>
      <w:keepNext w:val="true"/>
      <w:spacing w:before="240" w:after="120"/>
    </w:pPr>
    <w:rPr>
      <w:rFonts w:ascii="Liberation Sans" w:hAnsi="Liberation Sans" w:eastAsia="Microsoft YaHei" w:cs="Mangal"/>
      <w:sz w:val="28"/>
      <w:szCs w:val="28"/>
    </w:rPr>
  </w:style>
  <w:style w:type="paragraph" w:styleId="Style19">
    <w:name w:val="Body Text"/>
    <w:basedOn w:val="Normal"/>
    <w:link w:val="a4"/>
    <w:rsid w:val="003a7be5"/>
    <w:pPr/>
    <w:rPr>
      <w:sz w:val="28"/>
    </w:rPr>
  </w:style>
  <w:style w:type="paragraph" w:styleId="Style20">
    <w:name w:val="List"/>
    <w:basedOn w:val="Style19"/>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ConsPlusNormal1" w:customStyle="1">
    <w:name w:val="ConsPlusNormal"/>
    <w:link w:val="ConsPlusNormal0"/>
    <w:qFormat/>
    <w:rsid w:val="003a7be5"/>
    <w:pPr>
      <w:widowControl w:val="false"/>
      <w:bidi w:val="0"/>
      <w:spacing w:lineRule="auto" w:line="240" w:before="0" w:after="0"/>
      <w:jc w:val="left"/>
    </w:pPr>
    <w:rPr>
      <w:rFonts w:ascii="Calibri" w:hAnsi="Calibri" w:eastAsia="Times New Roman" w:cs="Calibri" w:asciiTheme="minorHAnsi" w:hAnsiTheme="minorHAnsi"/>
      <w:color w:val="auto"/>
      <w:kern w:val="0"/>
      <w:sz w:val="20"/>
      <w:szCs w:val="20"/>
      <w:lang w:val="ru-RU" w:eastAsia="ru-RU" w:bidi="ar-SA"/>
    </w:rPr>
  </w:style>
  <w:style w:type="paragraph" w:styleId="ConsPlusNonformat" w:customStyle="1">
    <w:name w:val="ConsPlusNonformat"/>
    <w:qFormat/>
    <w:rsid w:val="003a7be5"/>
    <w:pPr>
      <w:widowControl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qFormat/>
    <w:rsid w:val="003a7be5"/>
    <w:pPr>
      <w:widowControl w:val="false"/>
      <w:bidi w:val="0"/>
      <w:spacing w:lineRule="auto" w:line="240" w:before="0" w:after="0"/>
      <w:jc w:val="left"/>
    </w:pPr>
    <w:rPr>
      <w:rFonts w:ascii="Calibri" w:hAnsi="Calibri" w:eastAsia="Times New Roman" w:cs="Calibri" w:asciiTheme="minorHAnsi" w:hAnsiTheme="minorHAnsi"/>
      <w:b/>
      <w:color w:val="auto"/>
      <w:kern w:val="0"/>
      <w:sz w:val="20"/>
      <w:szCs w:val="20"/>
      <w:lang w:val="ru-RU" w:eastAsia="ru-RU" w:bidi="ar-SA"/>
    </w:rPr>
  </w:style>
  <w:style w:type="paragraph" w:styleId="ConsPlusCell" w:customStyle="1">
    <w:name w:val="ConsPlusCell"/>
    <w:qFormat/>
    <w:rsid w:val="003a7be5"/>
    <w:pPr>
      <w:widowControl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ConsPlusDocList" w:customStyle="1">
    <w:name w:val="ConsPlusDocList"/>
    <w:qFormat/>
    <w:rsid w:val="003a7be5"/>
    <w:pPr>
      <w:widowControl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ConsPlusTitlePage" w:customStyle="1">
    <w:name w:val="ConsPlusTitlePage"/>
    <w:qFormat/>
    <w:rsid w:val="003a7be5"/>
    <w:pPr>
      <w:widowControl w:val="false"/>
      <w:bidi w:val="0"/>
      <w:spacing w:lineRule="auto" w:line="240" w:before="0" w:after="0"/>
      <w:jc w:val="left"/>
    </w:pPr>
    <w:rPr>
      <w:rFonts w:ascii="Tahoma" w:hAnsi="Tahoma" w:eastAsia="Times New Roman" w:cs="Tahoma"/>
      <w:color w:val="auto"/>
      <w:kern w:val="0"/>
      <w:sz w:val="20"/>
      <w:szCs w:val="20"/>
      <w:lang w:val="ru-RU" w:eastAsia="ru-RU" w:bidi="ar-SA"/>
    </w:rPr>
  </w:style>
  <w:style w:type="paragraph" w:styleId="ConsPlusJurTerm" w:customStyle="1">
    <w:name w:val="ConsPlusJurTerm"/>
    <w:qFormat/>
    <w:rsid w:val="003a7be5"/>
    <w:pPr>
      <w:widowControl w:val="false"/>
      <w:bidi w:val="0"/>
      <w:spacing w:lineRule="auto" w:line="240" w:before="0" w:after="0"/>
      <w:jc w:val="left"/>
    </w:pPr>
    <w:rPr>
      <w:rFonts w:ascii="Tahoma" w:hAnsi="Tahoma" w:eastAsia="Times New Roman" w:cs="Tahoma"/>
      <w:color w:val="auto"/>
      <w:kern w:val="0"/>
      <w:sz w:val="26"/>
      <w:szCs w:val="20"/>
      <w:lang w:val="ru-RU" w:eastAsia="ru-RU" w:bidi="ar-SA"/>
    </w:rPr>
  </w:style>
  <w:style w:type="paragraph" w:styleId="ConsPlusTextList" w:customStyle="1">
    <w:name w:val="ConsPlusTextList"/>
    <w:qFormat/>
    <w:rsid w:val="003a7be5"/>
    <w:pPr>
      <w:widowControl w:val="false"/>
      <w:bidi w:val="0"/>
      <w:spacing w:lineRule="auto" w:line="240" w:before="0" w:after="0"/>
      <w:jc w:val="left"/>
    </w:pPr>
    <w:rPr>
      <w:rFonts w:ascii="Arial" w:hAnsi="Arial" w:eastAsia="Times New Roman" w:cs="Arial"/>
      <w:color w:val="auto"/>
      <w:kern w:val="0"/>
      <w:sz w:val="20"/>
      <w:szCs w:val="20"/>
      <w:lang w:val="ru-RU" w:eastAsia="ru-RU" w:bidi="ar-SA"/>
    </w:rPr>
  </w:style>
  <w:style w:type="paragraph" w:styleId="Style23">
    <w:name w:val="Subtitle"/>
    <w:basedOn w:val="Normal"/>
    <w:next w:val="Style19"/>
    <w:link w:val="11"/>
    <w:qFormat/>
    <w:rsid w:val="003a7be5"/>
    <w:pPr>
      <w:keepNext w:val="true"/>
      <w:widowControl w:val="false"/>
      <w:spacing w:before="240" w:after="120"/>
      <w:jc w:val="center"/>
    </w:pPr>
    <w:rPr>
      <w:rFonts w:eastAsia="Arial Unicode MS" w:cs="Tahoma"/>
      <w:i/>
      <w:iCs/>
      <w:sz w:val="28"/>
      <w:szCs w:val="28"/>
      <w:lang w:val="ru-RU" w:eastAsia="ar-SA"/>
    </w:rPr>
  </w:style>
  <w:style w:type="paragraph" w:styleId="ListParagraph">
    <w:name w:val="List Paragraph"/>
    <w:basedOn w:val="Normal"/>
    <w:uiPriority w:val="34"/>
    <w:qFormat/>
    <w:rsid w:val="00f94c62"/>
    <w:pPr>
      <w:spacing w:before="0" w:after="0"/>
      <w:ind w:left="720" w:hanging="0"/>
      <w:contextualSpacing/>
    </w:pPr>
    <w:rPr/>
  </w:style>
  <w:style w:type="paragraph" w:styleId="Style24">
    <w:name w:val="Верхний и нижний колонтитулы"/>
    <w:basedOn w:val="Normal"/>
    <w:qFormat/>
    <w:pPr/>
    <w:rPr/>
  </w:style>
  <w:style w:type="paragraph" w:styleId="Style25">
    <w:name w:val="Footer"/>
    <w:basedOn w:val="Normal"/>
    <w:link w:val="ac"/>
    <w:uiPriority w:val="99"/>
    <w:unhideWhenUsed/>
    <w:rsid w:val="00331166"/>
    <w:pPr>
      <w:tabs>
        <w:tab w:val="clear" w:pos="708"/>
        <w:tab w:val="center" w:pos="4677" w:leader="none"/>
        <w:tab w:val="right" w:pos="9355" w:leader="none"/>
      </w:tabs>
    </w:pPr>
    <w:rPr>
      <w:rFonts w:ascii="Calibri" w:hAnsi="Calibri" w:eastAsia="" w:cs="" w:asciiTheme="minorHAnsi" w:cstheme="minorBidi" w:eastAsiaTheme="minorEastAsia" w:hAnsiTheme="minorHAnsi"/>
      <w:sz w:val="22"/>
      <w:szCs w:val="22"/>
      <w:lang w:val="ru-RU"/>
    </w:rPr>
  </w:style>
  <w:style w:type="paragraph" w:styleId="Style26">
    <w:name w:val="Header"/>
    <w:basedOn w:val="Normal"/>
    <w:link w:val="ae"/>
    <w:uiPriority w:val="99"/>
    <w:unhideWhenUsed/>
    <w:rsid w:val="00c00dac"/>
    <w:pPr>
      <w:tabs>
        <w:tab w:val="clear" w:pos="708"/>
        <w:tab w:val="center" w:pos="4677" w:leader="none"/>
        <w:tab w:val="right" w:pos="9355" w:leader="none"/>
      </w:tabs>
    </w:pPr>
    <w:rPr/>
  </w:style>
  <w:style w:type="paragraph" w:styleId="BalloonText">
    <w:name w:val="Balloon Text"/>
    <w:basedOn w:val="Normal"/>
    <w:link w:val="af0"/>
    <w:uiPriority w:val="99"/>
    <w:semiHidden/>
    <w:unhideWhenUsed/>
    <w:qFormat/>
    <w:rsid w:val="005909e8"/>
    <w:pPr/>
    <w:rPr>
      <w:rFonts w:ascii="Segoe UI" w:hAnsi="Segoe UI" w:cs="Segoe UI"/>
      <w:sz w:val="18"/>
      <w:szCs w:val="18"/>
    </w:rPr>
  </w:style>
  <w:style w:type="paragraph" w:styleId="13" w:customStyle="1">
    <w:name w:val="Знак1 Знак Знак Знак Знак Знак Знак"/>
    <w:basedOn w:val="Normal"/>
    <w:qFormat/>
    <w:rsid w:val="00682c0c"/>
    <w:pPr>
      <w:spacing w:lineRule="exact" w:line="240" w:before="0" w:after="160"/>
    </w:pPr>
    <w:rPr>
      <w:rFonts w:ascii="Verdana" w:hAnsi="Verdana" w:cs="Verdana"/>
      <w:lang w:eastAsia="en-US"/>
    </w:rPr>
  </w:style>
  <w:style w:type="paragraph" w:styleId="Style27">
    <w:name w:val="Содержимое таблицы"/>
    <w:basedOn w:val="Normal"/>
    <w:qFormat/>
    <w:pPr>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3a7be5"/>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mixailovskoesp@mo.krasnodar.ru" TargetMode="External"/><Relationship Id="rId4" Type="http://schemas.openxmlformats.org/officeDocument/2006/relationships/hyperlink" Target="mailto:mixailovskoesp@mo.krasnodar.ru" TargetMode="External"/><Relationship Id="rId5" Type="http://schemas.openxmlformats.org/officeDocument/2006/relationships/header" Target="head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B6D9B-7AF8-481C-8FC2-4B262910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LibreOffice/6.3.1.2$Windows_X86_64 LibreOffice_project/b79626edf0065ac373bd1df5c28bd630b4424273</Application>
  <Pages>46</Pages>
  <Words>12548</Words>
  <Characters>96486</Characters>
  <CharactersWithSpaces>108822</CharactersWithSpaces>
  <Paragraphs>599</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2020-03-23T16:12:00Z</dcterms:created>
  <dc:creator>Артём Шевченко</dc:creator>
  <dc:description/>
  <dc:language>ru-RU</dc:language>
  <cp:lastModifiedBy/>
  <cp:lastPrinted>2020-04-07T12:00:00Z</cp:lastPrinted>
  <dcterms:modified xsi:type="dcterms:W3CDTF">2020-07-09T15:23:50Z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